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FE" w:rsidRDefault="00792BFE" w:rsidP="00792BFE">
      <w:pPr>
        <w:pStyle w:val="1"/>
        <w:rPr>
          <w:rFonts w:ascii="Times New Roman" w:hAnsi="Times New Roman" w:cs="Times New Roman"/>
          <w:sz w:val="24"/>
          <w:szCs w:val="24"/>
        </w:rPr>
      </w:pPr>
      <w:r>
        <w:rPr>
          <w:rFonts w:ascii="Times New Roman" w:hAnsi="Times New Roman" w:cs="Times New Roman"/>
          <w:sz w:val="24"/>
          <w:szCs w:val="24"/>
        </w:rPr>
        <w:t>Конспект урока «Как сделать интерактивную викторину в текстовом редакторе» (Гипертекстовое представление материала).</w:t>
      </w:r>
      <w:r w:rsidR="00A06423">
        <w:rPr>
          <w:rFonts w:ascii="Times New Roman" w:hAnsi="Times New Roman" w:cs="Times New Roman"/>
          <w:sz w:val="24"/>
          <w:szCs w:val="24"/>
        </w:rPr>
        <w:t xml:space="preserve"> 10 класс</w:t>
      </w:r>
    </w:p>
    <w:p w:rsidR="00792BFE" w:rsidRPr="00153BCF" w:rsidRDefault="00792BFE" w:rsidP="00792BFE">
      <w:pPr>
        <w:spacing w:after="0" w:line="240" w:lineRule="auto"/>
        <w:ind w:firstLine="720"/>
        <w:jc w:val="both"/>
        <w:rPr>
          <w:rFonts w:ascii="Times New Roman" w:hAnsi="Times New Roman" w:cs="Times New Roman"/>
          <w:sz w:val="24"/>
          <w:szCs w:val="24"/>
        </w:rPr>
      </w:pPr>
      <w:r w:rsidRPr="00153BCF">
        <w:rPr>
          <w:rFonts w:ascii="Times New Roman" w:hAnsi="Times New Roman" w:cs="Times New Roman"/>
          <w:b/>
          <w:sz w:val="24"/>
          <w:szCs w:val="24"/>
        </w:rPr>
        <w:t>Цель урока:</w:t>
      </w:r>
      <w:r w:rsidRPr="00153BCF">
        <w:rPr>
          <w:rFonts w:ascii="Times New Roman" w:hAnsi="Times New Roman" w:cs="Times New Roman"/>
          <w:sz w:val="24"/>
          <w:szCs w:val="24"/>
        </w:rPr>
        <w:t xml:space="preserve"> освоить основные приемы по созданию гиперссылок в текстовом редакторе </w:t>
      </w:r>
      <w:proofErr w:type="spellStart"/>
      <w:r w:rsidRPr="00153BCF">
        <w:rPr>
          <w:rFonts w:ascii="Times New Roman" w:hAnsi="Times New Roman" w:cs="Times New Roman"/>
          <w:sz w:val="24"/>
          <w:szCs w:val="24"/>
        </w:rPr>
        <w:t>Word</w:t>
      </w:r>
      <w:proofErr w:type="spellEnd"/>
      <w:r w:rsidRPr="00153BCF">
        <w:rPr>
          <w:rFonts w:ascii="Times New Roman" w:hAnsi="Times New Roman" w:cs="Times New Roman"/>
          <w:sz w:val="24"/>
          <w:szCs w:val="24"/>
        </w:rPr>
        <w:t>.</w:t>
      </w:r>
    </w:p>
    <w:p w:rsidR="00792BFE" w:rsidRPr="00153BCF" w:rsidRDefault="00792BFE" w:rsidP="00792BFE">
      <w:pPr>
        <w:spacing w:after="0" w:line="240" w:lineRule="auto"/>
        <w:ind w:firstLine="709"/>
        <w:rPr>
          <w:rFonts w:ascii="Times New Roman" w:eastAsia="Arial Unicode MS" w:hAnsi="Times New Roman" w:cs="Times New Roman"/>
          <w:b/>
          <w:sz w:val="24"/>
          <w:szCs w:val="24"/>
        </w:rPr>
      </w:pPr>
      <w:r w:rsidRPr="00153BCF">
        <w:rPr>
          <w:rFonts w:ascii="Times New Roman" w:eastAsia="Arial Unicode MS" w:hAnsi="Times New Roman" w:cs="Times New Roman"/>
          <w:b/>
          <w:sz w:val="24"/>
          <w:szCs w:val="24"/>
        </w:rPr>
        <w:t>Задачи:</w:t>
      </w:r>
    </w:p>
    <w:p w:rsidR="00792BFE" w:rsidRPr="00153BCF" w:rsidRDefault="00792BFE" w:rsidP="00792BFE">
      <w:pPr>
        <w:numPr>
          <w:ilvl w:val="0"/>
          <w:numId w:val="1"/>
        </w:numPr>
        <w:suppressAutoHyphens/>
        <w:spacing w:after="0" w:line="240" w:lineRule="auto"/>
        <w:ind w:left="1497" w:hanging="357"/>
        <w:jc w:val="both"/>
        <w:rPr>
          <w:rFonts w:ascii="Times New Roman" w:hAnsi="Times New Roman" w:cs="Times New Roman"/>
          <w:sz w:val="24"/>
          <w:szCs w:val="24"/>
        </w:rPr>
      </w:pPr>
      <w:r w:rsidRPr="00153BCF">
        <w:rPr>
          <w:rFonts w:ascii="Times New Roman" w:hAnsi="Times New Roman" w:cs="Times New Roman"/>
          <w:sz w:val="24"/>
          <w:szCs w:val="24"/>
        </w:rPr>
        <w:t>актуализировать свои знания о понятиях «сноска», «оглавление», «гипертекст», «гиперссылка», «гипермедиа», «гиперсвязь», «интерактивность»;</w:t>
      </w:r>
    </w:p>
    <w:p w:rsidR="00792BFE" w:rsidRPr="00153BCF" w:rsidRDefault="00792BFE" w:rsidP="00792BFE">
      <w:pPr>
        <w:numPr>
          <w:ilvl w:val="0"/>
          <w:numId w:val="1"/>
        </w:numPr>
        <w:suppressAutoHyphens/>
        <w:spacing w:after="0" w:line="240" w:lineRule="auto"/>
        <w:ind w:left="1497" w:hanging="357"/>
        <w:jc w:val="both"/>
        <w:rPr>
          <w:rFonts w:ascii="Times New Roman" w:hAnsi="Times New Roman" w:cs="Times New Roman"/>
          <w:sz w:val="24"/>
          <w:szCs w:val="24"/>
        </w:rPr>
      </w:pPr>
      <w:r w:rsidRPr="00153BCF">
        <w:rPr>
          <w:rFonts w:ascii="Times New Roman" w:hAnsi="Times New Roman" w:cs="Times New Roman"/>
          <w:sz w:val="24"/>
          <w:szCs w:val="24"/>
        </w:rPr>
        <w:t>научиться создавать гиперссылки разных видов;</w:t>
      </w:r>
    </w:p>
    <w:p w:rsidR="00792BFE" w:rsidRPr="00153BCF" w:rsidRDefault="00792BFE" w:rsidP="00792BFE">
      <w:pPr>
        <w:numPr>
          <w:ilvl w:val="0"/>
          <w:numId w:val="1"/>
        </w:numPr>
        <w:suppressAutoHyphens/>
        <w:spacing w:after="0" w:line="240" w:lineRule="auto"/>
        <w:ind w:left="1497" w:hanging="357"/>
        <w:jc w:val="both"/>
        <w:rPr>
          <w:rFonts w:ascii="Times New Roman" w:hAnsi="Times New Roman" w:cs="Times New Roman"/>
          <w:sz w:val="24"/>
          <w:szCs w:val="24"/>
        </w:rPr>
      </w:pPr>
      <w:r w:rsidRPr="00153BCF">
        <w:rPr>
          <w:rFonts w:ascii="Times New Roman" w:hAnsi="Times New Roman" w:cs="Times New Roman"/>
          <w:sz w:val="24"/>
          <w:szCs w:val="24"/>
        </w:rPr>
        <w:t>продолжить формирование умений анализировать, выделять главное, сравнивать и делать выводы.</w:t>
      </w:r>
    </w:p>
    <w:p w:rsidR="00792BFE" w:rsidRPr="00153BCF" w:rsidRDefault="00792BFE" w:rsidP="00792BFE">
      <w:pPr>
        <w:spacing w:after="0" w:line="240" w:lineRule="auto"/>
        <w:ind w:firstLine="720"/>
        <w:jc w:val="both"/>
        <w:rPr>
          <w:rFonts w:ascii="Times New Roman" w:hAnsi="Times New Roman" w:cs="Times New Roman"/>
          <w:b/>
          <w:sz w:val="24"/>
          <w:szCs w:val="24"/>
        </w:rPr>
      </w:pPr>
      <w:r w:rsidRPr="00153BCF">
        <w:rPr>
          <w:rFonts w:ascii="Times New Roman" w:hAnsi="Times New Roman" w:cs="Times New Roman"/>
          <w:b/>
          <w:sz w:val="24"/>
          <w:szCs w:val="24"/>
        </w:rPr>
        <w:t>Опорные знания и умения:</w:t>
      </w:r>
      <w:r w:rsidRPr="00153BCF">
        <w:rPr>
          <w:rFonts w:ascii="Times New Roman" w:hAnsi="Times New Roman" w:cs="Times New Roman"/>
          <w:sz w:val="24"/>
          <w:szCs w:val="24"/>
        </w:rPr>
        <w:t xml:space="preserve"> основные принципы создания текстовых документов и организации файловой системы в ОС </w:t>
      </w:r>
      <w:r w:rsidRPr="00153BCF">
        <w:rPr>
          <w:rFonts w:ascii="Times New Roman" w:hAnsi="Times New Roman" w:cs="Times New Roman"/>
          <w:sz w:val="24"/>
          <w:szCs w:val="24"/>
          <w:lang w:val="en-US"/>
        </w:rPr>
        <w:t>Windows</w:t>
      </w:r>
      <w:r w:rsidRPr="00153BCF">
        <w:rPr>
          <w:rFonts w:ascii="Times New Roman" w:hAnsi="Times New Roman" w:cs="Times New Roman"/>
          <w:b/>
          <w:sz w:val="24"/>
          <w:szCs w:val="24"/>
        </w:rPr>
        <w:t xml:space="preserve">; </w:t>
      </w:r>
      <w:r w:rsidRPr="00153BCF">
        <w:rPr>
          <w:rFonts w:ascii="Times New Roman" w:hAnsi="Times New Roman" w:cs="Times New Roman"/>
          <w:sz w:val="24"/>
          <w:szCs w:val="24"/>
        </w:rPr>
        <w:t>создавать, форматировать, редактировать и сохранять текстовые документы; производить действия над файлами в каталоге.</w:t>
      </w:r>
    </w:p>
    <w:p w:rsidR="00792BFE" w:rsidRPr="00153BCF" w:rsidRDefault="00792BFE" w:rsidP="00792BFE">
      <w:pPr>
        <w:spacing w:after="0" w:line="240" w:lineRule="auto"/>
        <w:ind w:firstLine="720"/>
        <w:jc w:val="both"/>
        <w:rPr>
          <w:rFonts w:ascii="Times New Roman" w:hAnsi="Times New Roman" w:cs="Times New Roman"/>
          <w:b/>
          <w:sz w:val="24"/>
          <w:szCs w:val="24"/>
        </w:rPr>
      </w:pPr>
      <w:r w:rsidRPr="00153BCF">
        <w:rPr>
          <w:rFonts w:ascii="Times New Roman" w:hAnsi="Times New Roman" w:cs="Times New Roman"/>
          <w:b/>
          <w:sz w:val="24"/>
          <w:szCs w:val="24"/>
        </w:rPr>
        <w:t xml:space="preserve">Учащиеся должны знать: </w:t>
      </w:r>
      <w:r w:rsidRPr="00153BCF">
        <w:rPr>
          <w:rFonts w:ascii="Times New Roman" w:hAnsi="Times New Roman" w:cs="Times New Roman"/>
          <w:sz w:val="24"/>
          <w:szCs w:val="24"/>
        </w:rPr>
        <w:t>основные понятия – «сноска», «оглавление», «гипертекст», «гиперссылка», «</w:t>
      </w:r>
      <w:proofErr w:type="spellStart"/>
      <w:r w:rsidRPr="00153BCF">
        <w:rPr>
          <w:rFonts w:ascii="Times New Roman" w:hAnsi="Times New Roman" w:cs="Times New Roman"/>
          <w:sz w:val="24"/>
          <w:szCs w:val="24"/>
        </w:rPr>
        <w:t>гипермедия</w:t>
      </w:r>
      <w:proofErr w:type="spellEnd"/>
      <w:r w:rsidRPr="00153BCF">
        <w:rPr>
          <w:rFonts w:ascii="Times New Roman" w:hAnsi="Times New Roman" w:cs="Times New Roman"/>
          <w:sz w:val="24"/>
          <w:szCs w:val="24"/>
        </w:rPr>
        <w:t>», «гиперсвязь», «интерактивность»; способы создания гиперссылки в текстовом редакторе.</w:t>
      </w:r>
    </w:p>
    <w:p w:rsidR="00792BFE" w:rsidRPr="00153BCF" w:rsidRDefault="00792BFE" w:rsidP="00792BFE">
      <w:pPr>
        <w:spacing w:after="0" w:line="240" w:lineRule="auto"/>
        <w:ind w:firstLine="720"/>
        <w:jc w:val="both"/>
        <w:rPr>
          <w:rFonts w:ascii="Times New Roman" w:hAnsi="Times New Roman" w:cs="Times New Roman"/>
          <w:sz w:val="24"/>
          <w:szCs w:val="24"/>
        </w:rPr>
      </w:pPr>
      <w:r w:rsidRPr="00153BCF">
        <w:rPr>
          <w:rFonts w:ascii="Times New Roman" w:hAnsi="Times New Roman" w:cs="Times New Roman"/>
          <w:b/>
          <w:sz w:val="24"/>
          <w:szCs w:val="24"/>
        </w:rPr>
        <w:t xml:space="preserve">Учащиеся должны уметь: </w:t>
      </w:r>
      <w:r w:rsidRPr="00153BCF">
        <w:rPr>
          <w:rFonts w:ascii="Times New Roman" w:hAnsi="Times New Roman" w:cs="Times New Roman"/>
          <w:sz w:val="24"/>
          <w:szCs w:val="24"/>
        </w:rPr>
        <w:t xml:space="preserve">создавать гипертекстовые информационные объекты.  </w:t>
      </w:r>
    </w:p>
    <w:p w:rsidR="00792BFE" w:rsidRPr="00153BCF" w:rsidRDefault="00792BFE" w:rsidP="00792BFE">
      <w:pPr>
        <w:spacing w:after="0" w:line="240" w:lineRule="auto"/>
        <w:ind w:firstLine="720"/>
        <w:jc w:val="both"/>
        <w:rPr>
          <w:rFonts w:ascii="Times New Roman" w:hAnsi="Times New Roman" w:cs="Times New Roman"/>
          <w:b/>
          <w:sz w:val="24"/>
          <w:szCs w:val="24"/>
        </w:rPr>
      </w:pPr>
      <w:r w:rsidRPr="00153BCF">
        <w:rPr>
          <w:rFonts w:ascii="Times New Roman" w:hAnsi="Times New Roman" w:cs="Times New Roman"/>
          <w:b/>
          <w:sz w:val="24"/>
          <w:szCs w:val="24"/>
        </w:rPr>
        <w:t>Необходимое аппаратное и программное обеспечение:</w:t>
      </w:r>
      <w:r w:rsidRPr="00153BCF">
        <w:rPr>
          <w:rFonts w:ascii="Times New Roman" w:hAnsi="Times New Roman" w:cs="Times New Roman"/>
          <w:sz w:val="24"/>
          <w:szCs w:val="24"/>
        </w:rPr>
        <w:t xml:space="preserve"> </w:t>
      </w:r>
      <w:proofErr w:type="spellStart"/>
      <w:r w:rsidRPr="00153BCF">
        <w:rPr>
          <w:rFonts w:ascii="Times New Roman" w:hAnsi="Times New Roman" w:cs="Times New Roman"/>
          <w:sz w:val="24"/>
          <w:szCs w:val="24"/>
        </w:rPr>
        <w:t>мультимедийный</w:t>
      </w:r>
      <w:proofErr w:type="spellEnd"/>
      <w:r w:rsidRPr="00153BCF">
        <w:rPr>
          <w:rFonts w:ascii="Times New Roman" w:hAnsi="Times New Roman" w:cs="Times New Roman"/>
          <w:sz w:val="24"/>
          <w:szCs w:val="24"/>
        </w:rPr>
        <w:t xml:space="preserve"> проектор, компьютерный класс; ОС </w:t>
      </w:r>
      <w:r w:rsidRPr="00153BCF">
        <w:rPr>
          <w:rFonts w:ascii="Times New Roman" w:hAnsi="Times New Roman" w:cs="Times New Roman"/>
          <w:sz w:val="24"/>
          <w:szCs w:val="24"/>
          <w:lang w:val="en-US"/>
        </w:rPr>
        <w:t>Windows</w:t>
      </w:r>
      <w:r w:rsidRPr="00153BCF">
        <w:rPr>
          <w:rFonts w:ascii="Times New Roman" w:hAnsi="Times New Roman" w:cs="Times New Roman"/>
          <w:sz w:val="24"/>
          <w:szCs w:val="24"/>
        </w:rPr>
        <w:t xml:space="preserve"> 7, текстовый процессор </w:t>
      </w:r>
      <w:r w:rsidRPr="00153BCF">
        <w:rPr>
          <w:rFonts w:ascii="Times New Roman" w:hAnsi="Times New Roman" w:cs="Times New Roman"/>
          <w:sz w:val="24"/>
          <w:szCs w:val="24"/>
          <w:lang w:val="en-US"/>
        </w:rPr>
        <w:t>MS</w:t>
      </w:r>
      <w:r w:rsidRPr="00153BCF">
        <w:rPr>
          <w:rFonts w:ascii="Times New Roman" w:hAnsi="Times New Roman" w:cs="Times New Roman"/>
          <w:sz w:val="24"/>
          <w:szCs w:val="24"/>
        </w:rPr>
        <w:t xml:space="preserve"> </w:t>
      </w:r>
      <w:r w:rsidRPr="00153BCF">
        <w:rPr>
          <w:rFonts w:ascii="Times New Roman" w:hAnsi="Times New Roman" w:cs="Times New Roman"/>
          <w:sz w:val="24"/>
          <w:szCs w:val="24"/>
          <w:lang w:val="en-US"/>
        </w:rPr>
        <w:t>Word</w:t>
      </w:r>
      <w:r w:rsidRPr="00153BCF">
        <w:rPr>
          <w:rFonts w:ascii="Times New Roman" w:hAnsi="Times New Roman" w:cs="Times New Roman"/>
          <w:sz w:val="24"/>
          <w:szCs w:val="24"/>
        </w:rPr>
        <w:t xml:space="preserve"> 2007.</w:t>
      </w:r>
    </w:p>
    <w:p w:rsidR="00792BFE" w:rsidRPr="00153BCF" w:rsidRDefault="00792BFE" w:rsidP="00792BFE">
      <w:pPr>
        <w:spacing w:after="0" w:line="240" w:lineRule="auto"/>
        <w:ind w:firstLine="720"/>
        <w:jc w:val="both"/>
        <w:rPr>
          <w:rFonts w:ascii="Times New Roman" w:hAnsi="Times New Roman" w:cs="Times New Roman"/>
          <w:b/>
          <w:sz w:val="24"/>
          <w:szCs w:val="24"/>
        </w:rPr>
      </w:pPr>
      <w:r w:rsidRPr="00153BCF">
        <w:rPr>
          <w:rFonts w:ascii="Times New Roman" w:hAnsi="Times New Roman" w:cs="Times New Roman"/>
          <w:b/>
          <w:sz w:val="24"/>
          <w:szCs w:val="24"/>
        </w:rPr>
        <w:t>Тип урока:</w:t>
      </w:r>
      <w:r w:rsidRPr="00153BCF">
        <w:rPr>
          <w:rFonts w:ascii="Times New Roman" w:hAnsi="Times New Roman" w:cs="Times New Roman"/>
          <w:sz w:val="24"/>
          <w:szCs w:val="24"/>
        </w:rPr>
        <w:t xml:space="preserve"> комбинированный.</w:t>
      </w:r>
    </w:p>
    <w:p w:rsidR="00792BFE" w:rsidRPr="00153BCF" w:rsidRDefault="00792BFE" w:rsidP="00792BFE">
      <w:pPr>
        <w:spacing w:after="0" w:line="240" w:lineRule="auto"/>
        <w:ind w:firstLine="720"/>
        <w:jc w:val="both"/>
        <w:rPr>
          <w:rFonts w:ascii="Times New Roman" w:hAnsi="Times New Roman" w:cs="Times New Roman"/>
          <w:b/>
          <w:sz w:val="24"/>
          <w:szCs w:val="24"/>
        </w:rPr>
      </w:pPr>
      <w:r w:rsidRPr="00153BCF">
        <w:rPr>
          <w:rFonts w:ascii="Times New Roman" w:hAnsi="Times New Roman" w:cs="Times New Roman"/>
          <w:b/>
          <w:sz w:val="24"/>
          <w:szCs w:val="24"/>
        </w:rPr>
        <w:t>План урока:</w:t>
      </w:r>
    </w:p>
    <w:tbl>
      <w:tblPr>
        <w:tblW w:w="9747" w:type="dxa"/>
        <w:tblInd w:w="-318" w:type="dxa"/>
        <w:tblLayout w:type="fixed"/>
        <w:tblLook w:val="0000"/>
      </w:tblPr>
      <w:tblGrid>
        <w:gridCol w:w="4786"/>
        <w:gridCol w:w="4961"/>
      </w:tblGrid>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b/>
                <w:sz w:val="24"/>
                <w:szCs w:val="24"/>
              </w:rPr>
            </w:pPr>
            <w:r w:rsidRPr="00153BCF">
              <w:rPr>
                <w:rFonts w:ascii="Times New Roman" w:hAnsi="Times New Roman" w:cs="Times New Roman"/>
                <w:b/>
                <w:sz w:val="24"/>
                <w:szCs w:val="24"/>
              </w:rPr>
              <w:t xml:space="preserve"> 1 этап</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b/>
                <w:sz w:val="24"/>
                <w:szCs w:val="24"/>
              </w:rPr>
              <w:t>Организационный момент</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Задача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сообщить тему, цель урока, нацелить на позитивную работу</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Длительность этапа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3-5 мин</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Форма организации деятельности учащихся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фронтальная</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Функции и основные виды деятельности преподавателя на данном этапе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рассказать учащимся о теме урока, нацелить на позитивную работу</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Промежуточный контроль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b/>
                <w:sz w:val="24"/>
                <w:szCs w:val="24"/>
              </w:rPr>
            </w:pPr>
            <w:r w:rsidRPr="00153BCF">
              <w:rPr>
                <w:rFonts w:ascii="Times New Roman" w:hAnsi="Times New Roman" w:cs="Times New Roman"/>
                <w:sz w:val="24"/>
                <w:szCs w:val="24"/>
              </w:rPr>
              <w:t>готовность к работе учащихся</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b/>
                <w:sz w:val="24"/>
                <w:szCs w:val="24"/>
              </w:rPr>
            </w:pPr>
            <w:r w:rsidRPr="00153BCF">
              <w:rPr>
                <w:rFonts w:ascii="Times New Roman" w:hAnsi="Times New Roman" w:cs="Times New Roman"/>
                <w:b/>
                <w:sz w:val="24"/>
                <w:szCs w:val="24"/>
              </w:rPr>
              <w:t>2 этап</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b/>
                <w:sz w:val="24"/>
                <w:szCs w:val="24"/>
              </w:rPr>
              <w:t xml:space="preserve">Повторение изученного материала </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Задача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color w:val="FF0000"/>
                <w:sz w:val="24"/>
                <w:szCs w:val="24"/>
              </w:rPr>
            </w:pPr>
            <w:r w:rsidRPr="00153BCF">
              <w:rPr>
                <w:rFonts w:ascii="Times New Roman" w:hAnsi="Times New Roman" w:cs="Times New Roman"/>
                <w:sz w:val="24"/>
                <w:szCs w:val="24"/>
              </w:rPr>
              <w:t>оценить уровень знаний учащихся по предыдущей теме</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Длительность этапа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3-5 мин</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Форма организации деятельности учащихся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фронтальная</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Функции и основные виды деятельности преподавателя на данном этапе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проведение устного опроса, оценка знаний учащихся</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Промежуточный контроль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фронтальный опрос</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b/>
                <w:sz w:val="24"/>
                <w:szCs w:val="24"/>
              </w:rPr>
            </w:pPr>
            <w:r w:rsidRPr="00153BCF">
              <w:rPr>
                <w:rFonts w:ascii="Times New Roman" w:hAnsi="Times New Roman" w:cs="Times New Roman"/>
                <w:b/>
                <w:sz w:val="24"/>
                <w:szCs w:val="24"/>
              </w:rPr>
              <w:t>3 этап</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b/>
                <w:sz w:val="24"/>
                <w:szCs w:val="24"/>
              </w:rPr>
              <w:t>Изучение нового материала</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Задача этапа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актуализировать знания учащихся по теме гипертекстовое представление информации</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Длительность этапа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15 мин</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Основной вид деятельности со средствами ИКТ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демонстрация презентации</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Форма организации деятельности учащихся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фронтальная, индивидуальная</w:t>
            </w:r>
          </w:p>
        </w:tc>
      </w:tr>
      <w:tr w:rsidR="00792BFE" w:rsidRPr="00153BCF" w:rsidTr="009B058E">
        <w:trPr>
          <w:trHeight w:val="1362"/>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Функции и основные виды деятельности преподавателя на данном этапе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tabs>
                <w:tab w:val="left" w:pos="947"/>
              </w:tabs>
              <w:spacing w:after="0" w:line="240" w:lineRule="auto"/>
              <w:rPr>
                <w:rFonts w:ascii="Times New Roman" w:hAnsi="Times New Roman" w:cs="Times New Roman"/>
                <w:sz w:val="24"/>
                <w:szCs w:val="24"/>
              </w:rPr>
            </w:pPr>
            <w:r w:rsidRPr="00153BCF">
              <w:rPr>
                <w:rFonts w:ascii="Times New Roman" w:hAnsi="Times New Roman" w:cs="Times New Roman"/>
                <w:sz w:val="24"/>
                <w:szCs w:val="24"/>
              </w:rPr>
              <w:t>показ презентации: «Гипертекстовое представление информации»:</w:t>
            </w:r>
          </w:p>
          <w:p w:rsidR="00792BFE" w:rsidRPr="00153BCF" w:rsidRDefault="00792BFE" w:rsidP="009B058E">
            <w:pPr>
              <w:numPr>
                <w:ilvl w:val="0"/>
                <w:numId w:val="2"/>
              </w:numPr>
              <w:tabs>
                <w:tab w:val="left" w:pos="947"/>
              </w:tabs>
              <w:suppressAutoHyphens/>
              <w:spacing w:after="0" w:line="240" w:lineRule="auto"/>
              <w:ind w:left="96" w:firstLine="567"/>
              <w:rPr>
                <w:rFonts w:ascii="Times New Roman" w:hAnsi="Times New Roman" w:cs="Times New Roman"/>
                <w:sz w:val="24"/>
                <w:szCs w:val="24"/>
              </w:rPr>
            </w:pPr>
            <w:r w:rsidRPr="00153BCF">
              <w:rPr>
                <w:rFonts w:ascii="Times New Roman" w:hAnsi="Times New Roman" w:cs="Times New Roman"/>
                <w:sz w:val="24"/>
                <w:szCs w:val="24"/>
              </w:rPr>
              <w:t>организация индивидуального тестирования учащихся;</w:t>
            </w:r>
          </w:p>
          <w:p w:rsidR="00792BFE" w:rsidRPr="00153BCF" w:rsidRDefault="00792BFE" w:rsidP="009B058E">
            <w:pPr>
              <w:numPr>
                <w:ilvl w:val="0"/>
                <w:numId w:val="2"/>
              </w:numPr>
              <w:tabs>
                <w:tab w:val="left" w:pos="947"/>
              </w:tabs>
              <w:suppressAutoHyphens/>
              <w:spacing w:after="0" w:line="240" w:lineRule="auto"/>
              <w:ind w:left="96" w:firstLine="567"/>
              <w:rPr>
                <w:rFonts w:ascii="Times New Roman" w:hAnsi="Times New Roman" w:cs="Times New Roman"/>
                <w:sz w:val="24"/>
                <w:szCs w:val="24"/>
              </w:rPr>
            </w:pPr>
            <w:r w:rsidRPr="00153BCF">
              <w:rPr>
                <w:rFonts w:ascii="Times New Roman" w:hAnsi="Times New Roman" w:cs="Times New Roman"/>
                <w:sz w:val="24"/>
                <w:szCs w:val="24"/>
              </w:rPr>
              <w:lastRenderedPageBreak/>
              <w:t>термин «Гипертекст»;</w:t>
            </w:r>
          </w:p>
          <w:p w:rsidR="00792BFE" w:rsidRPr="00153BCF" w:rsidRDefault="00792BFE" w:rsidP="009B058E">
            <w:pPr>
              <w:numPr>
                <w:ilvl w:val="0"/>
                <w:numId w:val="2"/>
              </w:numPr>
              <w:tabs>
                <w:tab w:val="left" w:pos="947"/>
              </w:tabs>
              <w:suppressAutoHyphens/>
              <w:spacing w:after="0" w:line="240" w:lineRule="auto"/>
              <w:ind w:left="96" w:firstLine="567"/>
              <w:rPr>
                <w:rFonts w:ascii="Times New Roman" w:hAnsi="Times New Roman" w:cs="Times New Roman"/>
                <w:sz w:val="24"/>
                <w:szCs w:val="24"/>
              </w:rPr>
            </w:pPr>
            <w:r w:rsidRPr="00153BCF">
              <w:rPr>
                <w:rFonts w:ascii="Times New Roman" w:hAnsi="Times New Roman" w:cs="Times New Roman"/>
                <w:sz w:val="24"/>
                <w:szCs w:val="24"/>
              </w:rPr>
              <w:t>гиперссылка;</w:t>
            </w:r>
          </w:p>
          <w:p w:rsidR="00792BFE" w:rsidRPr="00153BCF" w:rsidRDefault="00792BFE" w:rsidP="009B058E">
            <w:pPr>
              <w:numPr>
                <w:ilvl w:val="0"/>
                <w:numId w:val="2"/>
              </w:numPr>
              <w:tabs>
                <w:tab w:val="left" w:pos="947"/>
              </w:tabs>
              <w:suppressAutoHyphens/>
              <w:spacing w:after="0" w:line="240" w:lineRule="auto"/>
              <w:ind w:left="96" w:firstLine="567"/>
              <w:rPr>
                <w:rFonts w:ascii="Times New Roman" w:hAnsi="Times New Roman" w:cs="Times New Roman"/>
                <w:sz w:val="24"/>
                <w:szCs w:val="24"/>
              </w:rPr>
            </w:pPr>
            <w:r w:rsidRPr="00153BCF">
              <w:rPr>
                <w:rFonts w:ascii="Times New Roman" w:hAnsi="Times New Roman" w:cs="Times New Roman"/>
                <w:sz w:val="24"/>
                <w:szCs w:val="24"/>
              </w:rPr>
              <w:t>сноска;</w:t>
            </w:r>
          </w:p>
          <w:p w:rsidR="00792BFE" w:rsidRPr="00153BCF" w:rsidRDefault="00792BFE" w:rsidP="009B058E">
            <w:pPr>
              <w:numPr>
                <w:ilvl w:val="0"/>
                <w:numId w:val="2"/>
              </w:numPr>
              <w:tabs>
                <w:tab w:val="left" w:pos="947"/>
              </w:tabs>
              <w:suppressAutoHyphens/>
              <w:spacing w:after="0" w:line="240" w:lineRule="auto"/>
              <w:ind w:left="96" w:firstLine="567"/>
              <w:rPr>
                <w:rFonts w:ascii="Times New Roman" w:hAnsi="Times New Roman" w:cs="Times New Roman"/>
                <w:sz w:val="24"/>
                <w:szCs w:val="24"/>
              </w:rPr>
            </w:pPr>
            <w:r w:rsidRPr="00153BCF">
              <w:rPr>
                <w:rFonts w:ascii="Times New Roman" w:hAnsi="Times New Roman" w:cs="Times New Roman"/>
                <w:sz w:val="24"/>
                <w:szCs w:val="24"/>
              </w:rPr>
              <w:t>оглавление.</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lastRenderedPageBreak/>
              <w:t>Промежуточный контроль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b/>
                <w:sz w:val="24"/>
                <w:szCs w:val="24"/>
              </w:rPr>
            </w:pPr>
            <w:r w:rsidRPr="00153BCF">
              <w:rPr>
                <w:rFonts w:ascii="Times New Roman" w:hAnsi="Times New Roman" w:cs="Times New Roman"/>
                <w:sz w:val="24"/>
                <w:szCs w:val="24"/>
              </w:rPr>
              <w:t>входящий мониторинг, фронтальный опрос</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b/>
                <w:sz w:val="24"/>
                <w:szCs w:val="24"/>
              </w:rPr>
            </w:pPr>
            <w:r w:rsidRPr="00153BCF">
              <w:rPr>
                <w:rFonts w:ascii="Times New Roman" w:hAnsi="Times New Roman" w:cs="Times New Roman"/>
                <w:b/>
                <w:sz w:val="24"/>
                <w:szCs w:val="24"/>
              </w:rPr>
              <w:t>4 этап</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b/>
                <w:sz w:val="24"/>
                <w:szCs w:val="24"/>
              </w:rPr>
              <w:t>Закрепление материала</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Задача этапа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отработка навыков по созданию гиперссылок</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Длительность этапа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20 мин</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Форма организации деятельности учащихся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Индивидуальная, малые группы</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Основной вид деятельности со средствами ИКТ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выполнение практической работы</w:t>
            </w:r>
          </w:p>
        </w:tc>
      </w:tr>
      <w:tr w:rsidR="00792BFE" w:rsidRPr="00153BCF" w:rsidTr="009B058E">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Функции и основные виды деятельности преподавателя на данном этапе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индивидуальное консультирование учащихся</w:t>
            </w:r>
          </w:p>
        </w:tc>
      </w:tr>
      <w:tr w:rsidR="00792BFE" w:rsidRPr="00153BCF" w:rsidTr="009B058E">
        <w:tc>
          <w:tcPr>
            <w:tcW w:w="4786" w:type="dxa"/>
            <w:tcBorders>
              <w:top w:val="single" w:sz="4" w:space="0" w:color="000000"/>
              <w:left w:val="single" w:sz="4" w:space="0" w:color="000000"/>
              <w:bottom w:val="double" w:sz="4" w:space="0" w:color="auto"/>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Промежуточный контроль</w:t>
            </w:r>
          </w:p>
        </w:tc>
        <w:tc>
          <w:tcPr>
            <w:tcW w:w="4961" w:type="dxa"/>
            <w:tcBorders>
              <w:top w:val="single" w:sz="4" w:space="0" w:color="000000"/>
              <w:left w:val="single" w:sz="4" w:space="0" w:color="000000"/>
              <w:bottom w:val="double" w:sz="4" w:space="0" w:color="auto"/>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 xml:space="preserve">правильность выполнения работ </w:t>
            </w:r>
          </w:p>
        </w:tc>
      </w:tr>
      <w:tr w:rsidR="00792BFE" w:rsidRPr="00153BCF" w:rsidTr="009B058E">
        <w:tc>
          <w:tcPr>
            <w:tcW w:w="4786" w:type="dxa"/>
            <w:tcBorders>
              <w:top w:val="double" w:sz="4" w:space="0" w:color="auto"/>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Итоговый контроль, подведение итогов</w:t>
            </w:r>
          </w:p>
        </w:tc>
        <w:tc>
          <w:tcPr>
            <w:tcW w:w="4961" w:type="dxa"/>
            <w:tcBorders>
              <w:top w:val="double" w:sz="4" w:space="0" w:color="auto"/>
              <w:left w:val="single" w:sz="4" w:space="0" w:color="000000"/>
              <w:bottom w:val="single" w:sz="4" w:space="0" w:color="000000"/>
              <w:right w:val="single" w:sz="4" w:space="0" w:color="000000"/>
            </w:tcBorders>
            <w:shd w:val="clear" w:color="auto" w:fill="auto"/>
          </w:tcPr>
          <w:p w:rsidR="00792BFE" w:rsidRPr="00153BCF" w:rsidRDefault="00792BFE" w:rsidP="009B058E">
            <w:pPr>
              <w:spacing w:after="0" w:line="240" w:lineRule="auto"/>
              <w:rPr>
                <w:rFonts w:ascii="Times New Roman" w:hAnsi="Times New Roman" w:cs="Times New Roman"/>
                <w:i/>
                <w:sz w:val="24"/>
                <w:szCs w:val="24"/>
              </w:rPr>
            </w:pPr>
            <w:r w:rsidRPr="00153BCF">
              <w:rPr>
                <w:rFonts w:ascii="Times New Roman" w:hAnsi="Times New Roman" w:cs="Times New Roman"/>
                <w:sz w:val="24"/>
                <w:szCs w:val="24"/>
              </w:rPr>
              <w:t>обобщить результаты работы на уроке и выполнение учащимися индивидуального тестирования</w:t>
            </w:r>
          </w:p>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i/>
                <w:sz w:val="24"/>
                <w:szCs w:val="24"/>
              </w:rPr>
              <w:t>Домашнее задание:</w:t>
            </w:r>
          </w:p>
          <w:p w:rsidR="00792BFE" w:rsidRPr="00153BCF" w:rsidRDefault="00792BFE" w:rsidP="009B058E">
            <w:pPr>
              <w:spacing w:after="0" w:line="240" w:lineRule="auto"/>
              <w:rPr>
                <w:rFonts w:ascii="Times New Roman" w:hAnsi="Times New Roman" w:cs="Times New Roman"/>
                <w:sz w:val="24"/>
                <w:szCs w:val="24"/>
              </w:rPr>
            </w:pPr>
            <w:r w:rsidRPr="00153BCF">
              <w:rPr>
                <w:rFonts w:ascii="Times New Roman" w:hAnsi="Times New Roman" w:cs="Times New Roman"/>
                <w:sz w:val="24"/>
                <w:szCs w:val="24"/>
              </w:rPr>
              <w:t>Подготовить в текстовом редакторе тестовую работу на тему…с использованием гиперссылок</w:t>
            </w:r>
          </w:p>
        </w:tc>
      </w:tr>
    </w:tbl>
    <w:p w:rsidR="00792BFE" w:rsidRPr="00153BCF" w:rsidRDefault="00792BFE" w:rsidP="00792BFE">
      <w:pPr>
        <w:spacing w:after="0" w:line="240" w:lineRule="auto"/>
        <w:rPr>
          <w:rFonts w:ascii="Times New Roman" w:hAnsi="Times New Roman" w:cs="Times New Roman"/>
          <w:b/>
          <w:sz w:val="24"/>
          <w:szCs w:val="24"/>
        </w:rPr>
      </w:pPr>
      <w:bookmarkStart w:id="0" w:name="_Toc251309067"/>
      <w:bookmarkStart w:id="1" w:name="_Toc251436259"/>
      <w:bookmarkStart w:id="2" w:name="_Toc251436434"/>
      <w:bookmarkStart w:id="3" w:name="_Toc251441536"/>
      <w:bookmarkStart w:id="4" w:name="_Toc253778206"/>
      <w:r w:rsidRPr="00153BCF">
        <w:rPr>
          <w:rFonts w:ascii="Times New Roman" w:hAnsi="Times New Roman" w:cs="Times New Roman"/>
          <w:b/>
          <w:sz w:val="24"/>
          <w:szCs w:val="24"/>
        </w:rPr>
        <w:t>Ход урока:</w:t>
      </w:r>
    </w:p>
    <w:p w:rsidR="00792BFE" w:rsidRPr="00153BCF" w:rsidRDefault="00792BFE" w:rsidP="00792BFE">
      <w:pPr>
        <w:pStyle w:val="a3"/>
        <w:numPr>
          <w:ilvl w:val="0"/>
          <w:numId w:val="3"/>
        </w:numPr>
        <w:spacing w:after="0" w:line="240" w:lineRule="auto"/>
        <w:ind w:firstLine="720"/>
        <w:rPr>
          <w:b/>
        </w:rPr>
      </w:pPr>
      <w:r w:rsidRPr="00153BCF">
        <w:rPr>
          <w:b/>
        </w:rPr>
        <w:t xml:space="preserve">Организационный момент. </w:t>
      </w:r>
    </w:p>
    <w:p w:rsidR="00792BFE" w:rsidRPr="00153BCF" w:rsidRDefault="00792BFE" w:rsidP="00792BFE">
      <w:pPr>
        <w:pStyle w:val="a3"/>
        <w:spacing w:after="0" w:line="240" w:lineRule="auto"/>
        <w:ind w:firstLine="720"/>
        <w:jc w:val="both"/>
        <w:rPr>
          <w:i/>
        </w:rPr>
      </w:pPr>
      <w:r w:rsidRPr="00153BCF">
        <w:t xml:space="preserve">Приветствие, проверка готовности учащихся к уроку, отметка отсутствующих, объявление и объяснение темы и цели урока. Настрой учащихся на позитивную работу. </w:t>
      </w:r>
    </w:p>
    <w:p w:rsidR="00792BFE" w:rsidRPr="00153BCF" w:rsidRDefault="00792BFE" w:rsidP="00792BFE">
      <w:pPr>
        <w:pStyle w:val="a3"/>
        <w:numPr>
          <w:ilvl w:val="0"/>
          <w:numId w:val="3"/>
        </w:numPr>
        <w:spacing w:after="0" w:line="240" w:lineRule="auto"/>
        <w:ind w:firstLine="720"/>
        <w:rPr>
          <w:b/>
        </w:rPr>
      </w:pPr>
      <w:r w:rsidRPr="00153BCF">
        <w:rPr>
          <w:b/>
        </w:rPr>
        <w:t>Повторение изученного материала</w:t>
      </w:r>
    </w:p>
    <w:p w:rsidR="00792BFE" w:rsidRPr="00153BCF" w:rsidRDefault="00792BFE" w:rsidP="00792BFE">
      <w:pPr>
        <w:pStyle w:val="a3"/>
        <w:tabs>
          <w:tab w:val="left" w:pos="993"/>
        </w:tabs>
        <w:spacing w:after="0" w:line="240" w:lineRule="auto"/>
        <w:ind w:firstLine="720"/>
        <w:jc w:val="both"/>
      </w:pPr>
      <w:r w:rsidRPr="00153BCF">
        <w:t>Давайте вспомним, о чём мы говорили на прошлом уроке:</w:t>
      </w:r>
    </w:p>
    <w:p w:rsidR="00792BFE" w:rsidRPr="00153BCF" w:rsidRDefault="00792BFE" w:rsidP="00792BFE">
      <w:pPr>
        <w:pStyle w:val="a3"/>
        <w:numPr>
          <w:ilvl w:val="0"/>
          <w:numId w:val="4"/>
        </w:numPr>
        <w:tabs>
          <w:tab w:val="left" w:pos="993"/>
        </w:tabs>
        <w:spacing w:after="0" w:line="240" w:lineRule="auto"/>
        <w:ind w:left="0" w:firstLine="720"/>
        <w:jc w:val="both"/>
      </w:pPr>
      <w:r w:rsidRPr="00153BCF">
        <w:t>основное назначение текстового редактора (</w:t>
      </w:r>
      <w:r w:rsidRPr="00153BCF">
        <w:rPr>
          <w:i/>
          <w:iCs/>
          <w:spacing w:val="-13"/>
        </w:rPr>
        <w:t>тексто</w:t>
      </w:r>
      <w:r w:rsidRPr="00153BCF">
        <w:rPr>
          <w:i/>
          <w:iCs/>
          <w:spacing w:val="-11"/>
        </w:rPr>
        <w:t xml:space="preserve">вый редактор используется для создания и редактирования </w:t>
      </w:r>
      <w:r w:rsidRPr="00153BCF">
        <w:rPr>
          <w:i/>
          <w:iCs/>
          <w:spacing w:val="-9"/>
        </w:rPr>
        <w:t>преимущественно символьных и текстовых данных</w:t>
      </w:r>
      <w:r w:rsidRPr="00153BCF">
        <w:t>);</w:t>
      </w:r>
    </w:p>
    <w:p w:rsidR="00792BFE" w:rsidRPr="00153BCF" w:rsidRDefault="00792BFE" w:rsidP="00792BFE">
      <w:pPr>
        <w:pStyle w:val="a3"/>
        <w:numPr>
          <w:ilvl w:val="0"/>
          <w:numId w:val="4"/>
        </w:numPr>
        <w:tabs>
          <w:tab w:val="left" w:pos="993"/>
        </w:tabs>
        <w:spacing w:after="0" w:line="240" w:lineRule="auto"/>
        <w:ind w:left="0" w:firstLine="720"/>
        <w:jc w:val="both"/>
      </w:pPr>
      <w:r w:rsidRPr="00153BCF">
        <w:rPr>
          <w:spacing w:val="-13"/>
        </w:rPr>
        <w:t>из каких элементов состоит текст (символ, слово, предложение, абзац, страница);</w:t>
      </w:r>
    </w:p>
    <w:p w:rsidR="00792BFE" w:rsidRPr="00153BCF" w:rsidRDefault="00792BFE" w:rsidP="00792BFE">
      <w:pPr>
        <w:pStyle w:val="a3"/>
        <w:numPr>
          <w:ilvl w:val="0"/>
          <w:numId w:val="4"/>
        </w:numPr>
        <w:tabs>
          <w:tab w:val="left" w:pos="993"/>
        </w:tabs>
        <w:spacing w:after="0" w:line="240" w:lineRule="auto"/>
        <w:ind w:left="0" w:firstLine="720"/>
        <w:jc w:val="both"/>
      </w:pPr>
      <w:r w:rsidRPr="00153BCF">
        <w:rPr>
          <w:spacing w:val="-13"/>
        </w:rPr>
        <w:t xml:space="preserve">какими свойствами характеризуется символ в тексте? (кегль, начертание, цвет, кернинг, </w:t>
      </w:r>
      <w:proofErr w:type="spellStart"/>
      <w:r w:rsidRPr="00153BCF">
        <w:rPr>
          <w:spacing w:val="-13"/>
        </w:rPr>
        <w:t>трекинг</w:t>
      </w:r>
      <w:proofErr w:type="spellEnd"/>
      <w:r w:rsidRPr="00153BCF">
        <w:rPr>
          <w:spacing w:val="-13"/>
        </w:rPr>
        <w:t>)</w:t>
      </w:r>
    </w:p>
    <w:p w:rsidR="00792BFE" w:rsidRDefault="00792BFE" w:rsidP="00792BFE">
      <w:pPr>
        <w:pStyle w:val="a3"/>
        <w:numPr>
          <w:ilvl w:val="0"/>
          <w:numId w:val="4"/>
        </w:numPr>
        <w:tabs>
          <w:tab w:val="left" w:pos="993"/>
        </w:tabs>
        <w:spacing w:after="0" w:line="240" w:lineRule="auto"/>
        <w:ind w:left="0" w:firstLine="720"/>
        <w:jc w:val="both"/>
      </w:pPr>
      <w:r w:rsidRPr="00153BCF">
        <w:t>назовите основные свойства абзаца (интерлиньяж, выравнивание, отступ первой строки, отступы слева и справа, отступы сверху и снизу).</w:t>
      </w:r>
    </w:p>
    <w:p w:rsidR="00792BFE" w:rsidRPr="00153BCF" w:rsidRDefault="00792BFE" w:rsidP="00792BFE">
      <w:pPr>
        <w:pStyle w:val="a3"/>
        <w:tabs>
          <w:tab w:val="left" w:pos="993"/>
        </w:tabs>
        <w:spacing w:after="0" w:line="240" w:lineRule="auto"/>
        <w:ind w:left="720"/>
        <w:jc w:val="both"/>
      </w:pPr>
      <w:r>
        <w:t xml:space="preserve">А какую работу мы с вами выполняли на компьютере? (Викторина по истории Ярославского края; учащиеся самостоятельно подбирали себе тематику вопросов) </w:t>
      </w:r>
    </w:p>
    <w:p w:rsidR="00792BFE" w:rsidRPr="00153BCF" w:rsidRDefault="00792BFE" w:rsidP="00792BFE">
      <w:pPr>
        <w:pStyle w:val="a3"/>
        <w:numPr>
          <w:ilvl w:val="0"/>
          <w:numId w:val="3"/>
        </w:numPr>
        <w:spacing w:after="0" w:line="240" w:lineRule="auto"/>
        <w:ind w:firstLine="720"/>
        <w:jc w:val="both"/>
        <w:rPr>
          <w:b/>
        </w:rPr>
      </w:pPr>
      <w:r w:rsidRPr="00153BCF">
        <w:rPr>
          <w:b/>
        </w:rPr>
        <w:t>Изучение нового материала.</w:t>
      </w:r>
    </w:p>
    <w:p w:rsidR="00792BFE" w:rsidRPr="00153BCF" w:rsidRDefault="00792BFE" w:rsidP="00792BFE">
      <w:pPr>
        <w:pStyle w:val="a3"/>
        <w:spacing w:after="0" w:line="240" w:lineRule="auto"/>
        <w:ind w:firstLine="720"/>
        <w:jc w:val="both"/>
        <w:rPr>
          <w:i/>
        </w:rPr>
      </w:pPr>
      <w:r w:rsidRPr="00153BCF">
        <w:rPr>
          <w:i/>
        </w:rPr>
        <w:t>Откройте, пожалуйста, тетради. Число, классная работа, тема урока.</w:t>
      </w:r>
    </w:p>
    <w:p w:rsidR="00792BFE" w:rsidRPr="00153BCF" w:rsidRDefault="00792BFE" w:rsidP="00792BFE">
      <w:pPr>
        <w:pStyle w:val="a3"/>
        <w:spacing w:after="0" w:line="240" w:lineRule="auto"/>
        <w:ind w:firstLine="720"/>
        <w:jc w:val="both"/>
      </w:pPr>
      <w:r w:rsidRPr="00153BCF">
        <w:t>Демонстрация презентации «Гипертекстовое представление информации».</w:t>
      </w:r>
    </w:p>
    <w:p w:rsidR="00792BFE" w:rsidRPr="00153BCF" w:rsidRDefault="00792BFE" w:rsidP="00792BFE">
      <w:pPr>
        <w:pStyle w:val="a3"/>
        <w:spacing w:after="0" w:line="240" w:lineRule="auto"/>
        <w:ind w:firstLine="720"/>
        <w:jc w:val="both"/>
        <w:rPr>
          <w:i/>
          <w:u w:val="single"/>
        </w:rPr>
      </w:pPr>
      <w:r w:rsidRPr="00153BCF">
        <w:rPr>
          <w:u w:val="single"/>
        </w:rPr>
        <w:t xml:space="preserve">Слайд 1. Соотнеси понятия </w:t>
      </w:r>
      <w:r w:rsidRPr="00153BCF">
        <w:rPr>
          <w:i/>
          <w:u w:val="single"/>
        </w:rPr>
        <w:t>(в тетради)</w:t>
      </w: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92"/>
        <w:gridCol w:w="2378"/>
        <w:gridCol w:w="587"/>
        <w:gridCol w:w="4630"/>
      </w:tblGrid>
      <w:tr w:rsidR="00792BFE" w:rsidRPr="00153BCF" w:rsidTr="009B058E">
        <w:tc>
          <w:tcPr>
            <w:tcW w:w="664" w:type="dxa"/>
            <w:shd w:val="clear" w:color="auto" w:fill="FDE4D0"/>
            <w:vAlign w:val="center"/>
          </w:tcPr>
          <w:p w:rsidR="00792BFE" w:rsidRPr="00153BCF" w:rsidRDefault="00792BFE" w:rsidP="009B058E">
            <w:pPr>
              <w:pStyle w:val="a3"/>
              <w:spacing w:after="0" w:line="240" w:lineRule="auto"/>
              <w:jc w:val="center"/>
              <w:rPr>
                <w:b/>
                <w:bCs/>
              </w:rPr>
            </w:pPr>
            <w:r w:rsidRPr="00153BCF">
              <w:rPr>
                <w:b/>
                <w:bCs/>
              </w:rPr>
              <w:t>1</w:t>
            </w:r>
          </w:p>
        </w:tc>
        <w:tc>
          <w:tcPr>
            <w:tcW w:w="2496" w:type="dxa"/>
            <w:shd w:val="clear" w:color="auto" w:fill="FDE4D0"/>
            <w:vAlign w:val="center"/>
          </w:tcPr>
          <w:p w:rsidR="00792BFE" w:rsidRPr="00153BCF" w:rsidRDefault="00792BFE" w:rsidP="009B058E">
            <w:pPr>
              <w:pStyle w:val="a3"/>
              <w:spacing w:after="0" w:line="240" w:lineRule="auto"/>
              <w:jc w:val="center"/>
              <w:rPr>
                <w:b/>
                <w:bCs/>
              </w:rPr>
            </w:pPr>
            <w:r w:rsidRPr="00153BCF">
              <w:rPr>
                <w:b/>
                <w:bCs/>
              </w:rPr>
              <w:t>гипертекст</w:t>
            </w:r>
          </w:p>
        </w:tc>
        <w:tc>
          <w:tcPr>
            <w:tcW w:w="623" w:type="dxa"/>
            <w:shd w:val="clear" w:color="auto" w:fill="FDE4D0"/>
            <w:vAlign w:val="center"/>
          </w:tcPr>
          <w:p w:rsidR="00792BFE" w:rsidRPr="00153BCF" w:rsidRDefault="00792BFE" w:rsidP="009B058E">
            <w:pPr>
              <w:pStyle w:val="a3"/>
              <w:spacing w:after="0" w:line="240" w:lineRule="auto"/>
              <w:jc w:val="center"/>
              <w:rPr>
                <w:b/>
                <w:bCs/>
              </w:rPr>
            </w:pPr>
            <w:r w:rsidRPr="00153BCF">
              <w:rPr>
                <w:b/>
                <w:bCs/>
              </w:rPr>
              <w:t>А</w:t>
            </w:r>
          </w:p>
        </w:tc>
        <w:tc>
          <w:tcPr>
            <w:tcW w:w="5289" w:type="dxa"/>
            <w:shd w:val="clear" w:color="auto" w:fill="FDE4D0"/>
          </w:tcPr>
          <w:p w:rsidR="00792BFE" w:rsidRPr="00153BCF" w:rsidRDefault="00792BFE" w:rsidP="009B058E">
            <w:pPr>
              <w:pStyle w:val="a3"/>
              <w:spacing w:after="0" w:line="240" w:lineRule="auto"/>
              <w:jc w:val="both"/>
              <w:rPr>
                <w:b/>
                <w:bCs/>
              </w:rPr>
            </w:pPr>
            <w:r w:rsidRPr="00153BCF">
              <w:rPr>
                <w:b/>
                <w:bCs/>
              </w:rPr>
              <w:t>указатель заголовков, раскрывающий строение произведения</w:t>
            </w:r>
          </w:p>
        </w:tc>
      </w:tr>
      <w:tr w:rsidR="00792BFE" w:rsidRPr="00153BCF" w:rsidTr="009B058E">
        <w:tc>
          <w:tcPr>
            <w:tcW w:w="664" w:type="dxa"/>
            <w:shd w:val="clear" w:color="auto" w:fill="FBCAA2"/>
            <w:vAlign w:val="center"/>
          </w:tcPr>
          <w:p w:rsidR="00792BFE" w:rsidRPr="00153BCF" w:rsidRDefault="00792BFE" w:rsidP="009B058E">
            <w:pPr>
              <w:pStyle w:val="a3"/>
              <w:spacing w:after="0" w:line="240" w:lineRule="auto"/>
              <w:jc w:val="center"/>
              <w:rPr>
                <w:b/>
                <w:bCs/>
              </w:rPr>
            </w:pPr>
            <w:r w:rsidRPr="00153BCF">
              <w:rPr>
                <w:b/>
                <w:bCs/>
              </w:rPr>
              <w:t>2</w:t>
            </w:r>
          </w:p>
        </w:tc>
        <w:tc>
          <w:tcPr>
            <w:tcW w:w="2496" w:type="dxa"/>
            <w:shd w:val="clear" w:color="auto" w:fill="FBCAA2"/>
            <w:vAlign w:val="center"/>
          </w:tcPr>
          <w:p w:rsidR="00792BFE" w:rsidRPr="00153BCF" w:rsidRDefault="00792BFE" w:rsidP="009B058E">
            <w:pPr>
              <w:pStyle w:val="a3"/>
              <w:spacing w:after="0" w:line="240" w:lineRule="auto"/>
              <w:jc w:val="center"/>
            </w:pPr>
            <w:r w:rsidRPr="00153BCF">
              <w:t>гипермедиа</w:t>
            </w:r>
          </w:p>
        </w:tc>
        <w:tc>
          <w:tcPr>
            <w:tcW w:w="623" w:type="dxa"/>
            <w:shd w:val="clear" w:color="auto" w:fill="FBCAA2"/>
            <w:vAlign w:val="center"/>
          </w:tcPr>
          <w:p w:rsidR="00792BFE" w:rsidRPr="00153BCF" w:rsidRDefault="00792BFE" w:rsidP="009B058E">
            <w:pPr>
              <w:pStyle w:val="a3"/>
              <w:spacing w:after="0" w:line="240" w:lineRule="auto"/>
              <w:jc w:val="center"/>
              <w:rPr>
                <w:b/>
              </w:rPr>
            </w:pPr>
            <w:r w:rsidRPr="00153BCF">
              <w:rPr>
                <w:b/>
              </w:rPr>
              <w:t>Б</w:t>
            </w:r>
          </w:p>
        </w:tc>
        <w:tc>
          <w:tcPr>
            <w:tcW w:w="5289" w:type="dxa"/>
            <w:shd w:val="clear" w:color="auto" w:fill="FBCAA2"/>
          </w:tcPr>
          <w:p w:rsidR="00792BFE" w:rsidRPr="00153BCF" w:rsidRDefault="00792BFE" w:rsidP="009B058E">
            <w:pPr>
              <w:pStyle w:val="a3"/>
              <w:spacing w:after="0" w:line="240" w:lineRule="auto"/>
            </w:pPr>
            <w:r w:rsidRPr="00153BCF">
              <w:t>способность информационной системы, активно и разнообразно реагировать на действия пользователя</w:t>
            </w:r>
          </w:p>
        </w:tc>
      </w:tr>
      <w:tr w:rsidR="00792BFE" w:rsidRPr="00153BCF" w:rsidTr="009B058E">
        <w:tc>
          <w:tcPr>
            <w:tcW w:w="664" w:type="dxa"/>
            <w:shd w:val="clear" w:color="auto" w:fill="FDE4D0"/>
            <w:vAlign w:val="center"/>
          </w:tcPr>
          <w:p w:rsidR="00792BFE" w:rsidRPr="00153BCF" w:rsidRDefault="00792BFE" w:rsidP="009B058E">
            <w:pPr>
              <w:pStyle w:val="a3"/>
              <w:spacing w:after="0" w:line="240" w:lineRule="auto"/>
              <w:jc w:val="center"/>
              <w:rPr>
                <w:b/>
                <w:bCs/>
              </w:rPr>
            </w:pPr>
            <w:r w:rsidRPr="00153BCF">
              <w:rPr>
                <w:b/>
                <w:bCs/>
              </w:rPr>
              <w:t>3</w:t>
            </w:r>
          </w:p>
        </w:tc>
        <w:tc>
          <w:tcPr>
            <w:tcW w:w="2496" w:type="dxa"/>
            <w:shd w:val="clear" w:color="auto" w:fill="FDE4D0"/>
            <w:vAlign w:val="center"/>
          </w:tcPr>
          <w:p w:rsidR="00792BFE" w:rsidRPr="00153BCF" w:rsidRDefault="00792BFE" w:rsidP="009B058E">
            <w:pPr>
              <w:pStyle w:val="a3"/>
              <w:spacing w:after="0" w:line="240" w:lineRule="auto"/>
              <w:jc w:val="center"/>
            </w:pPr>
            <w:r w:rsidRPr="00153BCF">
              <w:t>сноска</w:t>
            </w:r>
          </w:p>
        </w:tc>
        <w:tc>
          <w:tcPr>
            <w:tcW w:w="623" w:type="dxa"/>
            <w:shd w:val="clear" w:color="auto" w:fill="FDE4D0"/>
            <w:vAlign w:val="center"/>
          </w:tcPr>
          <w:p w:rsidR="00792BFE" w:rsidRPr="00153BCF" w:rsidRDefault="00792BFE" w:rsidP="009B058E">
            <w:pPr>
              <w:pStyle w:val="a3"/>
              <w:spacing w:after="0" w:line="240" w:lineRule="auto"/>
              <w:jc w:val="center"/>
              <w:rPr>
                <w:b/>
              </w:rPr>
            </w:pPr>
            <w:r w:rsidRPr="00153BCF">
              <w:rPr>
                <w:b/>
              </w:rPr>
              <w:t>В</w:t>
            </w:r>
          </w:p>
        </w:tc>
        <w:tc>
          <w:tcPr>
            <w:tcW w:w="5289" w:type="dxa"/>
            <w:shd w:val="clear" w:color="auto" w:fill="FDE4D0"/>
          </w:tcPr>
          <w:p w:rsidR="00792BFE" w:rsidRPr="00153BCF" w:rsidRDefault="00792BFE" w:rsidP="009B058E">
            <w:pPr>
              <w:pStyle w:val="a3"/>
              <w:spacing w:after="0" w:line="240" w:lineRule="auto"/>
              <w:jc w:val="both"/>
            </w:pPr>
            <w:r w:rsidRPr="00153BCF">
              <w:rPr>
                <w:rFonts w:eastAsia="+mn-ea"/>
                <w:color w:val="000000"/>
              </w:rPr>
              <w:t>специальным образом выделенный фрагмент текста или графический объект, содержащий невидимый для пользователя указатель на другой фрагмент документа или на документ</w:t>
            </w:r>
          </w:p>
        </w:tc>
      </w:tr>
      <w:tr w:rsidR="00792BFE" w:rsidRPr="00153BCF" w:rsidTr="009B058E">
        <w:tc>
          <w:tcPr>
            <w:tcW w:w="664" w:type="dxa"/>
            <w:shd w:val="clear" w:color="auto" w:fill="FBCAA2"/>
            <w:vAlign w:val="center"/>
          </w:tcPr>
          <w:p w:rsidR="00792BFE" w:rsidRPr="00153BCF" w:rsidRDefault="00792BFE" w:rsidP="009B058E">
            <w:pPr>
              <w:pStyle w:val="a3"/>
              <w:spacing w:after="0" w:line="240" w:lineRule="auto"/>
              <w:jc w:val="center"/>
              <w:rPr>
                <w:b/>
                <w:bCs/>
              </w:rPr>
            </w:pPr>
            <w:r w:rsidRPr="00153BCF">
              <w:rPr>
                <w:b/>
                <w:bCs/>
              </w:rPr>
              <w:lastRenderedPageBreak/>
              <w:t>4</w:t>
            </w:r>
          </w:p>
        </w:tc>
        <w:tc>
          <w:tcPr>
            <w:tcW w:w="2496" w:type="dxa"/>
            <w:shd w:val="clear" w:color="auto" w:fill="FBCAA2"/>
            <w:vAlign w:val="center"/>
          </w:tcPr>
          <w:p w:rsidR="00792BFE" w:rsidRPr="00153BCF" w:rsidRDefault="00792BFE" w:rsidP="009B058E">
            <w:pPr>
              <w:pStyle w:val="a3"/>
              <w:spacing w:after="0" w:line="240" w:lineRule="auto"/>
              <w:jc w:val="center"/>
            </w:pPr>
            <w:r w:rsidRPr="00153BCF">
              <w:t>оглавление</w:t>
            </w:r>
          </w:p>
        </w:tc>
        <w:tc>
          <w:tcPr>
            <w:tcW w:w="623" w:type="dxa"/>
            <w:shd w:val="clear" w:color="auto" w:fill="FBCAA2"/>
            <w:vAlign w:val="center"/>
          </w:tcPr>
          <w:p w:rsidR="00792BFE" w:rsidRPr="00153BCF" w:rsidRDefault="00792BFE" w:rsidP="009B058E">
            <w:pPr>
              <w:pStyle w:val="a3"/>
              <w:spacing w:after="0" w:line="240" w:lineRule="auto"/>
              <w:jc w:val="center"/>
              <w:rPr>
                <w:b/>
              </w:rPr>
            </w:pPr>
            <w:r w:rsidRPr="00153BCF">
              <w:rPr>
                <w:b/>
              </w:rPr>
              <w:t>Г</w:t>
            </w:r>
          </w:p>
        </w:tc>
        <w:tc>
          <w:tcPr>
            <w:tcW w:w="5289" w:type="dxa"/>
            <w:shd w:val="clear" w:color="auto" w:fill="FBCAA2"/>
          </w:tcPr>
          <w:p w:rsidR="00792BFE" w:rsidRPr="00153BCF" w:rsidRDefault="00792BFE" w:rsidP="009B058E">
            <w:pPr>
              <w:pStyle w:val="a3"/>
              <w:spacing w:after="0" w:line="240" w:lineRule="auto"/>
              <w:jc w:val="both"/>
            </w:pPr>
            <w:r w:rsidRPr="00153BCF">
              <w:t>помещаемые внизу страницы или раздела примечание, библиографическая ссылка, перевод иноязычного текста и т.д.</w:t>
            </w:r>
          </w:p>
        </w:tc>
      </w:tr>
      <w:tr w:rsidR="00792BFE" w:rsidRPr="00153BCF" w:rsidTr="009B058E">
        <w:tc>
          <w:tcPr>
            <w:tcW w:w="664" w:type="dxa"/>
            <w:shd w:val="clear" w:color="auto" w:fill="FDE4D0"/>
            <w:vAlign w:val="center"/>
          </w:tcPr>
          <w:p w:rsidR="00792BFE" w:rsidRPr="00153BCF" w:rsidRDefault="00792BFE" w:rsidP="009B058E">
            <w:pPr>
              <w:pStyle w:val="a3"/>
              <w:spacing w:after="0" w:line="240" w:lineRule="auto"/>
              <w:jc w:val="center"/>
              <w:rPr>
                <w:b/>
                <w:bCs/>
              </w:rPr>
            </w:pPr>
            <w:r w:rsidRPr="00153BCF">
              <w:rPr>
                <w:b/>
                <w:bCs/>
              </w:rPr>
              <w:t>5</w:t>
            </w:r>
          </w:p>
        </w:tc>
        <w:tc>
          <w:tcPr>
            <w:tcW w:w="2496" w:type="dxa"/>
            <w:shd w:val="clear" w:color="auto" w:fill="FDE4D0"/>
            <w:vAlign w:val="center"/>
          </w:tcPr>
          <w:p w:rsidR="00792BFE" w:rsidRPr="00153BCF" w:rsidRDefault="00792BFE" w:rsidP="009B058E">
            <w:pPr>
              <w:pStyle w:val="a3"/>
              <w:spacing w:after="0" w:line="240" w:lineRule="auto"/>
              <w:jc w:val="center"/>
            </w:pPr>
            <w:r w:rsidRPr="00153BCF">
              <w:t>гиперссылка</w:t>
            </w:r>
          </w:p>
        </w:tc>
        <w:tc>
          <w:tcPr>
            <w:tcW w:w="623" w:type="dxa"/>
            <w:shd w:val="clear" w:color="auto" w:fill="FDE4D0"/>
            <w:vAlign w:val="center"/>
          </w:tcPr>
          <w:p w:rsidR="00792BFE" w:rsidRPr="00153BCF" w:rsidRDefault="00792BFE" w:rsidP="009B058E">
            <w:pPr>
              <w:pStyle w:val="a3"/>
              <w:spacing w:after="0" w:line="240" w:lineRule="auto"/>
              <w:jc w:val="center"/>
              <w:rPr>
                <w:b/>
              </w:rPr>
            </w:pPr>
            <w:r w:rsidRPr="00153BCF">
              <w:rPr>
                <w:b/>
              </w:rPr>
              <w:t>Д</w:t>
            </w:r>
          </w:p>
        </w:tc>
        <w:tc>
          <w:tcPr>
            <w:tcW w:w="5289" w:type="dxa"/>
            <w:shd w:val="clear" w:color="auto" w:fill="FDE4D0"/>
          </w:tcPr>
          <w:p w:rsidR="00792BFE" w:rsidRPr="00153BCF" w:rsidRDefault="00792BFE" w:rsidP="009B058E">
            <w:pPr>
              <w:pStyle w:val="a3"/>
              <w:spacing w:after="0" w:line="240" w:lineRule="auto"/>
              <w:jc w:val="both"/>
            </w:pPr>
            <w:r w:rsidRPr="00153BCF">
              <w:t>организация динамической связи между двумя объектами посредством гиперссылки</w:t>
            </w:r>
          </w:p>
        </w:tc>
      </w:tr>
      <w:tr w:rsidR="00792BFE" w:rsidRPr="00153BCF" w:rsidTr="009B058E">
        <w:tc>
          <w:tcPr>
            <w:tcW w:w="664" w:type="dxa"/>
            <w:shd w:val="clear" w:color="auto" w:fill="FBCAA2"/>
            <w:vAlign w:val="center"/>
          </w:tcPr>
          <w:p w:rsidR="00792BFE" w:rsidRPr="00153BCF" w:rsidRDefault="00792BFE" w:rsidP="009B058E">
            <w:pPr>
              <w:pStyle w:val="a3"/>
              <w:spacing w:after="0" w:line="240" w:lineRule="auto"/>
              <w:jc w:val="center"/>
              <w:rPr>
                <w:b/>
                <w:bCs/>
              </w:rPr>
            </w:pPr>
            <w:r w:rsidRPr="00153BCF">
              <w:rPr>
                <w:b/>
                <w:bCs/>
              </w:rPr>
              <w:t>6</w:t>
            </w:r>
          </w:p>
        </w:tc>
        <w:tc>
          <w:tcPr>
            <w:tcW w:w="2496" w:type="dxa"/>
            <w:shd w:val="clear" w:color="auto" w:fill="FBCAA2"/>
            <w:vAlign w:val="center"/>
          </w:tcPr>
          <w:p w:rsidR="00792BFE" w:rsidRPr="00153BCF" w:rsidRDefault="00792BFE" w:rsidP="009B058E">
            <w:pPr>
              <w:pStyle w:val="a3"/>
              <w:spacing w:after="0" w:line="240" w:lineRule="auto"/>
              <w:jc w:val="center"/>
            </w:pPr>
            <w:r w:rsidRPr="00153BCF">
              <w:t>гиперсвязь</w:t>
            </w:r>
          </w:p>
        </w:tc>
        <w:tc>
          <w:tcPr>
            <w:tcW w:w="623" w:type="dxa"/>
            <w:shd w:val="clear" w:color="auto" w:fill="FBCAA2"/>
            <w:vAlign w:val="center"/>
          </w:tcPr>
          <w:p w:rsidR="00792BFE" w:rsidRPr="00153BCF" w:rsidRDefault="00792BFE" w:rsidP="009B058E">
            <w:pPr>
              <w:pStyle w:val="a3"/>
              <w:spacing w:after="0" w:line="240" w:lineRule="auto"/>
              <w:jc w:val="center"/>
              <w:rPr>
                <w:b/>
              </w:rPr>
            </w:pPr>
            <w:r w:rsidRPr="00153BCF">
              <w:rPr>
                <w:b/>
              </w:rPr>
              <w:t>Е</w:t>
            </w:r>
          </w:p>
        </w:tc>
        <w:tc>
          <w:tcPr>
            <w:tcW w:w="5289" w:type="dxa"/>
            <w:shd w:val="clear" w:color="auto" w:fill="FBCAA2"/>
          </w:tcPr>
          <w:p w:rsidR="00792BFE" w:rsidRPr="00153BCF" w:rsidRDefault="00792BFE" w:rsidP="009B058E">
            <w:pPr>
              <w:pStyle w:val="a3"/>
              <w:spacing w:after="0" w:line="240" w:lineRule="auto"/>
              <w:jc w:val="both"/>
            </w:pPr>
            <w:r w:rsidRPr="00153BCF">
              <w:t>способ организации текстовой информации, внутри которой установлены смысловые связи между ее различными фрагментами</w:t>
            </w:r>
          </w:p>
        </w:tc>
      </w:tr>
      <w:tr w:rsidR="00792BFE" w:rsidRPr="00153BCF" w:rsidTr="009B058E">
        <w:tc>
          <w:tcPr>
            <w:tcW w:w="664" w:type="dxa"/>
            <w:shd w:val="clear" w:color="auto" w:fill="FDE4D0"/>
            <w:vAlign w:val="center"/>
          </w:tcPr>
          <w:p w:rsidR="00792BFE" w:rsidRPr="00153BCF" w:rsidRDefault="00792BFE" w:rsidP="009B058E">
            <w:pPr>
              <w:pStyle w:val="a3"/>
              <w:spacing w:after="0" w:line="240" w:lineRule="auto"/>
              <w:jc w:val="center"/>
              <w:rPr>
                <w:b/>
                <w:bCs/>
              </w:rPr>
            </w:pPr>
            <w:r w:rsidRPr="00153BCF">
              <w:rPr>
                <w:b/>
                <w:bCs/>
              </w:rPr>
              <w:t>7</w:t>
            </w:r>
          </w:p>
        </w:tc>
        <w:tc>
          <w:tcPr>
            <w:tcW w:w="2496" w:type="dxa"/>
            <w:shd w:val="clear" w:color="auto" w:fill="FDE4D0"/>
            <w:vAlign w:val="center"/>
          </w:tcPr>
          <w:p w:rsidR="00792BFE" w:rsidRPr="00153BCF" w:rsidRDefault="00792BFE" w:rsidP="009B058E">
            <w:pPr>
              <w:pStyle w:val="a3"/>
              <w:spacing w:after="0" w:line="240" w:lineRule="auto"/>
              <w:jc w:val="center"/>
            </w:pPr>
            <w:r w:rsidRPr="00153BCF">
              <w:t>интерактивность</w:t>
            </w:r>
          </w:p>
        </w:tc>
        <w:tc>
          <w:tcPr>
            <w:tcW w:w="623" w:type="dxa"/>
            <w:shd w:val="clear" w:color="auto" w:fill="FDE4D0"/>
            <w:vAlign w:val="center"/>
          </w:tcPr>
          <w:p w:rsidR="00792BFE" w:rsidRPr="00153BCF" w:rsidRDefault="00792BFE" w:rsidP="009B058E">
            <w:pPr>
              <w:pStyle w:val="a3"/>
              <w:spacing w:after="0" w:line="240" w:lineRule="auto"/>
              <w:jc w:val="center"/>
              <w:rPr>
                <w:b/>
              </w:rPr>
            </w:pPr>
            <w:r w:rsidRPr="00153BCF">
              <w:rPr>
                <w:b/>
              </w:rPr>
              <w:t>Ж</w:t>
            </w:r>
          </w:p>
        </w:tc>
        <w:tc>
          <w:tcPr>
            <w:tcW w:w="5289" w:type="dxa"/>
            <w:shd w:val="clear" w:color="auto" w:fill="FDE4D0"/>
          </w:tcPr>
          <w:p w:rsidR="00792BFE" w:rsidRPr="00153BCF" w:rsidRDefault="00792BFE" w:rsidP="009B058E">
            <w:pPr>
              <w:pStyle w:val="a3"/>
              <w:spacing w:after="0" w:line="240" w:lineRule="auto"/>
              <w:jc w:val="both"/>
            </w:pPr>
            <w:r w:rsidRPr="00153BCF">
              <w:t>интеграция аудио, видео, графических и текстовых данных в Интернете.</w:t>
            </w:r>
          </w:p>
        </w:tc>
      </w:tr>
    </w:tbl>
    <w:p w:rsidR="00792BFE" w:rsidRPr="00153BCF" w:rsidRDefault="00792BFE" w:rsidP="00792BFE">
      <w:pPr>
        <w:pStyle w:val="a3"/>
        <w:spacing w:after="0" w:line="240" w:lineRule="auto"/>
        <w:ind w:firstLine="720"/>
        <w:jc w:val="both"/>
        <w:rPr>
          <w:u w:val="single"/>
        </w:rPr>
      </w:pPr>
      <w:r w:rsidRPr="00153BCF">
        <w:rPr>
          <w:u w:val="single"/>
        </w:rPr>
        <w:t>Слайд 2. Самопроверка.</w:t>
      </w:r>
    </w:p>
    <w:p w:rsidR="00792BFE" w:rsidRPr="00153BCF" w:rsidRDefault="00792BFE" w:rsidP="00792BFE">
      <w:pPr>
        <w:pStyle w:val="a3"/>
        <w:tabs>
          <w:tab w:val="left" w:pos="2694"/>
        </w:tabs>
        <w:spacing w:after="0" w:line="240" w:lineRule="auto"/>
        <w:ind w:left="720" w:firstLine="720"/>
        <w:jc w:val="both"/>
      </w:pPr>
      <w:r w:rsidRPr="00153BCF">
        <w:t>1 – Е</w:t>
      </w:r>
      <w:r w:rsidRPr="00153BCF">
        <w:tab/>
        <w:t>5 -  В</w:t>
      </w:r>
    </w:p>
    <w:p w:rsidR="00792BFE" w:rsidRPr="00153BCF" w:rsidRDefault="00792BFE" w:rsidP="00792BFE">
      <w:pPr>
        <w:pStyle w:val="a3"/>
        <w:tabs>
          <w:tab w:val="left" w:pos="2694"/>
        </w:tabs>
        <w:spacing w:after="0" w:line="240" w:lineRule="auto"/>
        <w:ind w:left="720" w:firstLine="720"/>
        <w:jc w:val="both"/>
      </w:pPr>
      <w:r w:rsidRPr="00153BCF">
        <w:t>2 – Ж</w:t>
      </w:r>
      <w:r w:rsidRPr="00153BCF">
        <w:tab/>
        <w:t>6 - Д</w:t>
      </w:r>
    </w:p>
    <w:p w:rsidR="00792BFE" w:rsidRPr="00153BCF" w:rsidRDefault="00792BFE" w:rsidP="00792BFE">
      <w:pPr>
        <w:pStyle w:val="a3"/>
        <w:tabs>
          <w:tab w:val="left" w:pos="2694"/>
        </w:tabs>
        <w:spacing w:after="0" w:line="240" w:lineRule="auto"/>
        <w:ind w:left="720" w:firstLine="720"/>
        <w:jc w:val="both"/>
      </w:pPr>
      <w:r w:rsidRPr="00153BCF">
        <w:t>3 – Г</w:t>
      </w:r>
      <w:r w:rsidRPr="00153BCF">
        <w:tab/>
        <w:t>7 - Б</w:t>
      </w:r>
    </w:p>
    <w:p w:rsidR="00792BFE" w:rsidRPr="00153BCF" w:rsidRDefault="00792BFE" w:rsidP="00792BFE">
      <w:pPr>
        <w:pStyle w:val="a3"/>
        <w:spacing w:after="0" w:line="240" w:lineRule="auto"/>
        <w:ind w:left="720" w:firstLine="720"/>
        <w:jc w:val="both"/>
      </w:pPr>
      <w:r w:rsidRPr="00153BCF">
        <w:t>4 - А</w:t>
      </w:r>
    </w:p>
    <w:p w:rsidR="00792BFE" w:rsidRPr="00153BCF" w:rsidRDefault="00792BFE" w:rsidP="00792BFE">
      <w:pPr>
        <w:rPr>
          <w:rFonts w:ascii="Times New Roman" w:hAnsi="Times New Roman" w:cs="Times New Roman"/>
          <w:b/>
        </w:rPr>
      </w:pPr>
      <w:r w:rsidRPr="00153BCF">
        <w:rPr>
          <w:rFonts w:ascii="Times New Roman" w:hAnsi="Times New Roman" w:cs="Times New Roman"/>
          <w:b/>
        </w:rPr>
        <w:t>Подсчитайте, пожалуйста, количество баллов, которые вы набрали. Давайте подведем итог:</w:t>
      </w:r>
    </w:p>
    <w:p w:rsidR="00792BFE" w:rsidRPr="00153BCF" w:rsidRDefault="00792BFE" w:rsidP="00792BFE">
      <w:pPr>
        <w:pStyle w:val="a3"/>
        <w:spacing w:after="0" w:line="240" w:lineRule="auto"/>
        <w:ind w:firstLine="720"/>
        <w:jc w:val="both"/>
      </w:pPr>
      <w:r w:rsidRPr="00153BCF">
        <w:t>6-7 баллов – отличный результат, вас можно назвать «Опытным пользователем  Интернет просторов»</w:t>
      </w:r>
    </w:p>
    <w:p w:rsidR="00792BFE" w:rsidRPr="00153BCF" w:rsidRDefault="00792BFE" w:rsidP="00792BFE">
      <w:pPr>
        <w:pStyle w:val="a3"/>
        <w:spacing w:after="0" w:line="240" w:lineRule="auto"/>
        <w:ind w:firstLine="720"/>
        <w:jc w:val="both"/>
      </w:pPr>
      <w:r w:rsidRPr="00153BCF">
        <w:t>4-5 баллов – хороший результат, вас можно назвать «Покорители Интернет просторов»</w:t>
      </w:r>
    </w:p>
    <w:p w:rsidR="00792BFE" w:rsidRPr="00153BCF" w:rsidRDefault="00792BFE" w:rsidP="00792BFE">
      <w:pPr>
        <w:pStyle w:val="a3"/>
        <w:spacing w:after="0" w:line="240" w:lineRule="auto"/>
        <w:ind w:firstLine="720"/>
        <w:jc w:val="both"/>
      </w:pPr>
      <w:r w:rsidRPr="00153BCF">
        <w:t>менее 4 баллов – и это тоже результат, вас можно назвать «Начальники Интернет просторов» (в данном словосочетании какое значение имеет слово начальник?</w:t>
      </w:r>
      <w:r w:rsidRPr="00153BCF">
        <w:rPr>
          <w:i/>
        </w:rPr>
        <w:t xml:space="preserve"> начало - начинающий</w:t>
      </w:r>
      <w:r w:rsidRPr="00153BCF">
        <w:t>)</w:t>
      </w:r>
    </w:p>
    <w:p w:rsidR="00792BFE" w:rsidRPr="00153BCF" w:rsidRDefault="00792BFE" w:rsidP="00792BFE">
      <w:pPr>
        <w:pStyle w:val="a3"/>
        <w:spacing w:after="0" w:line="240" w:lineRule="auto"/>
        <w:ind w:firstLine="720"/>
        <w:jc w:val="both"/>
        <w:rPr>
          <w:u w:val="single"/>
        </w:rPr>
      </w:pPr>
      <w:r w:rsidRPr="00153BCF">
        <w:rPr>
          <w:u w:val="single"/>
        </w:rPr>
        <w:t>Слайд 3. Термин «гипертекст»</w:t>
      </w:r>
    </w:p>
    <w:p w:rsidR="00792BFE" w:rsidRPr="00153BCF" w:rsidRDefault="00792BFE" w:rsidP="00792BFE">
      <w:pPr>
        <w:pStyle w:val="a3"/>
        <w:spacing w:after="0" w:line="240" w:lineRule="auto"/>
        <w:ind w:firstLine="720"/>
        <w:jc w:val="both"/>
      </w:pPr>
      <w:r w:rsidRPr="00153BCF">
        <w:t>Итак, давайте познакомимся подробнее с представленными в тесте терминами.</w:t>
      </w:r>
    </w:p>
    <w:p w:rsidR="00792BFE" w:rsidRPr="00153BCF" w:rsidRDefault="00792BFE" w:rsidP="00792BFE">
      <w:pPr>
        <w:pStyle w:val="a3"/>
        <w:spacing w:after="0" w:line="240" w:lineRule="auto"/>
        <w:ind w:firstLine="720"/>
        <w:jc w:val="both"/>
      </w:pPr>
      <w:r w:rsidRPr="00153BCF">
        <w:t>На просторах Интернета я нашла 2 высказывания, которые мне показались интересными:</w:t>
      </w:r>
    </w:p>
    <w:p w:rsidR="00792BFE" w:rsidRPr="00153BCF" w:rsidRDefault="00792BFE" w:rsidP="00792BFE">
      <w:pPr>
        <w:pStyle w:val="a3"/>
        <w:numPr>
          <w:ilvl w:val="0"/>
          <w:numId w:val="5"/>
        </w:numPr>
        <w:spacing w:after="0" w:line="240" w:lineRule="auto"/>
        <w:ind w:left="0" w:firstLine="851"/>
        <w:jc w:val="both"/>
      </w:pPr>
      <w:r w:rsidRPr="00153BCF">
        <w:t>Гипертекст — это свой мир, который можно исходить вдоль и поперек, причем начиная как с начала, так и с конца.</w:t>
      </w:r>
    </w:p>
    <w:p w:rsidR="00792BFE" w:rsidRPr="00153BCF" w:rsidRDefault="00792BFE" w:rsidP="00792BFE">
      <w:pPr>
        <w:pStyle w:val="a3"/>
        <w:numPr>
          <w:ilvl w:val="0"/>
          <w:numId w:val="5"/>
        </w:numPr>
        <w:spacing w:after="0" w:line="240" w:lineRule="auto"/>
        <w:ind w:left="0" w:firstLine="851"/>
        <w:jc w:val="both"/>
      </w:pPr>
      <w:r w:rsidRPr="00153BCF">
        <w:t>Гипертекст - это нелинейный лабиринт, своеобразная картина мира, и выйти из него, войдя один раз, труднее, чем может показаться на первый взгляд. (Руднев В. Словарь культуры ХХ века).</w:t>
      </w:r>
    </w:p>
    <w:p w:rsidR="00792BFE" w:rsidRPr="00153BCF" w:rsidRDefault="00792BFE" w:rsidP="00792BFE">
      <w:pPr>
        <w:pStyle w:val="a3"/>
        <w:spacing w:after="0" w:line="240" w:lineRule="auto"/>
        <w:ind w:firstLine="720"/>
        <w:jc w:val="both"/>
      </w:pPr>
      <w:r w:rsidRPr="00153BCF">
        <w:t xml:space="preserve">Что вы можете сказать об этих определениях? Какие свойства гипертекста мы можем узнать из них? </w:t>
      </w:r>
      <w:r>
        <w:t>(предлагают ответы)</w:t>
      </w:r>
    </w:p>
    <w:p w:rsidR="00792BFE" w:rsidRPr="00153BCF" w:rsidRDefault="00792BFE" w:rsidP="00792BFE">
      <w:pPr>
        <w:pStyle w:val="a3"/>
        <w:spacing w:after="0" w:line="240" w:lineRule="auto"/>
        <w:ind w:firstLine="720"/>
        <w:jc w:val="both"/>
        <w:rPr>
          <w:i/>
        </w:rPr>
      </w:pPr>
      <w:r w:rsidRPr="00153BCF">
        <w:rPr>
          <w:i/>
        </w:rPr>
        <w:t>Запись в тетрадь: гипертекст -  способ организации текстовой информации, внутри которой установлены смысловые связи (гиперсвязи) между ее различными фрагментами.</w:t>
      </w:r>
    </w:p>
    <w:p w:rsidR="00792BFE" w:rsidRDefault="00792BFE" w:rsidP="00792BFE">
      <w:pPr>
        <w:pStyle w:val="a3"/>
        <w:spacing w:after="0" w:line="240" w:lineRule="auto"/>
        <w:ind w:firstLine="720"/>
        <w:jc w:val="both"/>
      </w:pPr>
      <w:r w:rsidRPr="00153BCF">
        <w:t xml:space="preserve">Технология гипертекста, распространенная на Web-страницы в Интернете, формирует Всемирную паутину, связывающую миллиарды документов на сотнях миллионов компьютеров в единое информационное пространство. Оформленный таким способом текст называют </w:t>
      </w:r>
      <w:r w:rsidRPr="00153BCF">
        <w:rPr>
          <w:b/>
        </w:rPr>
        <w:t>интерактивным</w:t>
      </w:r>
      <w:r w:rsidRPr="00153BCF">
        <w:t xml:space="preserve">. </w:t>
      </w:r>
      <w:r>
        <w:t>Вы знакомы с понятием «интерактивный»? (предлагают ответы)</w:t>
      </w:r>
    </w:p>
    <w:p w:rsidR="00792BFE" w:rsidRPr="00153BCF" w:rsidRDefault="00792BFE" w:rsidP="00792BFE">
      <w:pPr>
        <w:pStyle w:val="a3"/>
        <w:spacing w:after="0" w:line="240" w:lineRule="auto"/>
        <w:ind w:firstLine="720"/>
        <w:jc w:val="both"/>
      </w:pPr>
      <w:r w:rsidRPr="00153BCF">
        <w:t>Интерактивность – способ среды активно реагировать и разнообразно реагировать на действия пользователя.</w:t>
      </w:r>
    </w:p>
    <w:p w:rsidR="00792BFE" w:rsidRPr="00153BCF" w:rsidRDefault="00792BFE" w:rsidP="00792BFE">
      <w:pPr>
        <w:pStyle w:val="a3"/>
        <w:spacing w:after="0" w:line="240" w:lineRule="auto"/>
        <w:ind w:firstLine="720"/>
        <w:jc w:val="both"/>
        <w:rPr>
          <w:u w:val="single"/>
        </w:rPr>
      </w:pPr>
      <w:r w:rsidRPr="00153BCF">
        <w:rPr>
          <w:u w:val="single"/>
        </w:rPr>
        <w:t>Слайд 4. Гиперссылка.</w:t>
      </w:r>
    </w:p>
    <w:p w:rsidR="00792BFE" w:rsidRPr="00153BCF" w:rsidRDefault="00792BFE" w:rsidP="00792BFE">
      <w:pPr>
        <w:pStyle w:val="a3"/>
        <w:spacing w:after="0" w:line="240" w:lineRule="auto"/>
        <w:ind w:firstLine="720"/>
        <w:jc w:val="both"/>
      </w:pPr>
      <w:r w:rsidRPr="00153BCF">
        <w:t xml:space="preserve">Как вы знаете, гипертекст стоится с помощью гиперссылок. Вот перед вами фрагмент текста. Назовите мне признаки по которым вы определяете наличие гиперссылки («рука», подчеркивание, другой цвет, всплывающее окно). </w:t>
      </w:r>
    </w:p>
    <w:p w:rsidR="00792BFE" w:rsidRPr="00153BCF" w:rsidRDefault="00792BFE" w:rsidP="00792BFE">
      <w:pPr>
        <w:pStyle w:val="a3"/>
        <w:spacing w:after="0" w:line="240" w:lineRule="auto"/>
        <w:ind w:firstLine="720"/>
        <w:jc w:val="both"/>
      </w:pPr>
      <w:r w:rsidRPr="00153BCF">
        <w:lastRenderedPageBreak/>
        <w:t xml:space="preserve">Гиперссылка состоит из двух частей: указателя ссылки (объект, который визуально выделяется) в документе и адресной части ссылки. </w:t>
      </w:r>
    </w:p>
    <w:p w:rsidR="00792BFE" w:rsidRPr="00153BCF" w:rsidRDefault="00792BFE" w:rsidP="00792BFE">
      <w:pPr>
        <w:pStyle w:val="a3"/>
        <w:spacing w:after="0" w:line="240" w:lineRule="auto"/>
        <w:ind w:firstLine="720"/>
        <w:jc w:val="both"/>
      </w:pPr>
      <w:r w:rsidRPr="00153BCF">
        <w:t>Если переход осуществляется внутри документа, то эта гиперссылка называется внутренняя,  а если гиперссылка ведет на файл вне документа - внешняя.</w:t>
      </w:r>
    </w:p>
    <w:p w:rsidR="00792BFE" w:rsidRPr="00153BCF" w:rsidRDefault="00792BFE" w:rsidP="00792BFE">
      <w:pPr>
        <w:pStyle w:val="a3"/>
        <w:spacing w:after="0" w:line="240" w:lineRule="auto"/>
        <w:ind w:firstLine="720"/>
        <w:jc w:val="both"/>
        <w:rPr>
          <w:i/>
        </w:rPr>
      </w:pPr>
      <w:r w:rsidRPr="00153BCF">
        <w:rPr>
          <w:i/>
        </w:rPr>
        <w:t>Запись в тетрадь: Гиперссылка состоит из указателя ссылки и адресной части. Гиперссылки бывают внешние и внутренние.</w:t>
      </w:r>
    </w:p>
    <w:p w:rsidR="00792BFE" w:rsidRPr="00153BCF" w:rsidRDefault="00792BFE" w:rsidP="00792BFE">
      <w:pPr>
        <w:pStyle w:val="a3"/>
        <w:spacing w:after="0" w:line="240" w:lineRule="auto"/>
        <w:ind w:firstLine="720"/>
        <w:jc w:val="both"/>
      </w:pPr>
      <w:r w:rsidRPr="00153BCF">
        <w:t xml:space="preserve">Почему не сработала моя ссылка на </w:t>
      </w:r>
      <w:proofErr w:type="spellStart"/>
      <w:r w:rsidRPr="00153BCF">
        <w:t>видеофайл</w:t>
      </w:r>
      <w:proofErr w:type="spellEnd"/>
      <w:r w:rsidRPr="00153BCF">
        <w:t>? Если вы собираетесь демонстрировать свои файлы на другом компьютере, что вы должны сделать?</w:t>
      </w:r>
    </w:p>
    <w:p w:rsidR="00792BFE" w:rsidRPr="00153BCF" w:rsidRDefault="00792BFE" w:rsidP="00792BFE">
      <w:pPr>
        <w:pStyle w:val="a3"/>
        <w:spacing w:after="0" w:line="240" w:lineRule="auto"/>
        <w:ind w:firstLine="720"/>
        <w:jc w:val="both"/>
        <w:rPr>
          <w:u w:val="single"/>
        </w:rPr>
      </w:pPr>
      <w:r w:rsidRPr="00153BCF">
        <w:rPr>
          <w:u w:val="single"/>
        </w:rPr>
        <w:t>Слайд 5. Сноски</w:t>
      </w:r>
    </w:p>
    <w:p w:rsidR="00792BFE" w:rsidRPr="00153BCF" w:rsidRDefault="00792BFE" w:rsidP="00792BFE">
      <w:pPr>
        <w:pStyle w:val="a3"/>
        <w:spacing w:after="0" w:line="240" w:lineRule="auto"/>
        <w:ind w:firstLine="720"/>
        <w:jc w:val="both"/>
      </w:pPr>
      <w:r w:rsidRPr="00153BCF">
        <w:t>В текстовых процессорах очень легко и удобно работать со сносками, которые бывают постраничные и концевые. Сноски позволяют раскрыть термин, сделать ссылки на литературу.</w:t>
      </w:r>
    </w:p>
    <w:p w:rsidR="00792BFE" w:rsidRPr="00153BCF" w:rsidRDefault="00792BFE" w:rsidP="00792BFE">
      <w:pPr>
        <w:pStyle w:val="a3"/>
        <w:spacing w:after="0" w:line="240" w:lineRule="auto"/>
        <w:ind w:firstLine="720"/>
        <w:jc w:val="both"/>
        <w:rPr>
          <w:u w:val="single"/>
        </w:rPr>
      </w:pPr>
      <w:r w:rsidRPr="00153BCF">
        <w:rPr>
          <w:u w:val="single"/>
        </w:rPr>
        <w:t>Слайд 6. Оглавление</w:t>
      </w:r>
    </w:p>
    <w:p w:rsidR="00792BFE" w:rsidRDefault="00792BFE" w:rsidP="00792BFE">
      <w:pPr>
        <w:pStyle w:val="a3"/>
        <w:spacing w:after="0" w:line="240" w:lineRule="auto"/>
        <w:ind w:firstLine="720"/>
        <w:jc w:val="both"/>
      </w:pPr>
      <w:r w:rsidRPr="00153BCF">
        <w:t xml:space="preserve">Текстовые процессоры имеют функцию создания </w:t>
      </w:r>
      <w:proofErr w:type="spellStart"/>
      <w:r w:rsidRPr="00153BCF">
        <w:t>автособираемого</w:t>
      </w:r>
      <w:proofErr w:type="spellEnd"/>
      <w:r w:rsidRPr="00153BCF">
        <w:t xml:space="preserve"> оглавления, которое не только раскрывает структуру работы, но и позволяет осуществлять переходы на основной текст работы.</w:t>
      </w:r>
    </w:p>
    <w:p w:rsidR="00792BFE" w:rsidRPr="000D131D" w:rsidRDefault="00792BFE" w:rsidP="00792BFE">
      <w:pPr>
        <w:jc w:val="center"/>
        <w:rPr>
          <w:rFonts w:ascii="Times New Roman" w:hAnsi="Times New Roman" w:cs="Times New Roman"/>
          <w:b/>
          <w:i/>
          <w:sz w:val="24"/>
        </w:rPr>
      </w:pPr>
      <w:r w:rsidRPr="000D131D">
        <w:rPr>
          <w:rFonts w:ascii="Times New Roman" w:hAnsi="Times New Roman" w:cs="Times New Roman"/>
          <w:b/>
          <w:i/>
          <w:sz w:val="24"/>
        </w:rPr>
        <w:t>Физкультминутка!</w:t>
      </w:r>
    </w:p>
    <w:p w:rsidR="00792BFE" w:rsidRPr="005D71EE" w:rsidRDefault="00792BFE" w:rsidP="00792BFE">
      <w:pPr>
        <w:spacing w:after="0" w:line="240" w:lineRule="auto"/>
        <w:ind w:left="426" w:firstLine="709"/>
        <w:rPr>
          <w:rFonts w:ascii="Times New Roman" w:hAnsi="Times New Roman" w:cs="Times New Roman"/>
          <w:sz w:val="24"/>
        </w:rPr>
      </w:pPr>
      <w:r w:rsidRPr="005D71EE">
        <w:rPr>
          <w:rFonts w:ascii="Times New Roman" w:hAnsi="Times New Roman" w:cs="Times New Roman"/>
          <w:sz w:val="24"/>
        </w:rPr>
        <w:t>Закрыть глаза, сильно напрягая глазные мышцы, затем раскрыть глаза, расслабив мышцы глаз, посмотреть вдаль.</w:t>
      </w:r>
    </w:p>
    <w:p w:rsidR="00792BFE" w:rsidRPr="005D71EE" w:rsidRDefault="00792BFE" w:rsidP="00792BFE">
      <w:pPr>
        <w:spacing w:after="0" w:line="240" w:lineRule="auto"/>
        <w:ind w:left="426" w:firstLine="709"/>
        <w:rPr>
          <w:rFonts w:ascii="Times New Roman" w:hAnsi="Times New Roman" w:cs="Times New Roman"/>
          <w:sz w:val="24"/>
        </w:rPr>
      </w:pPr>
      <w:r w:rsidRPr="005D71EE">
        <w:rPr>
          <w:rFonts w:ascii="Times New Roman" w:hAnsi="Times New Roman" w:cs="Times New Roman"/>
          <w:sz w:val="24"/>
        </w:rPr>
        <w:t>Не поворачивая головы, посмотреть направо и зафиксировать взгляд, затем посмотреть вдаль. Аналогично проводятся упражнения, но с фиксацией взгляда влево, вверх и вниз.</w:t>
      </w:r>
    </w:p>
    <w:p w:rsidR="00792BFE" w:rsidRPr="005D71EE" w:rsidRDefault="00792BFE" w:rsidP="00792BFE">
      <w:pPr>
        <w:spacing w:after="0" w:line="240" w:lineRule="auto"/>
        <w:ind w:left="426" w:firstLine="709"/>
        <w:rPr>
          <w:rFonts w:ascii="Times New Roman" w:hAnsi="Times New Roman" w:cs="Times New Roman"/>
          <w:sz w:val="24"/>
        </w:rPr>
      </w:pPr>
      <w:r w:rsidRPr="005D71EE">
        <w:rPr>
          <w:rFonts w:ascii="Times New Roman" w:hAnsi="Times New Roman" w:cs="Times New Roman"/>
          <w:sz w:val="24"/>
        </w:rPr>
        <w:t xml:space="preserve">Не поворачивая головы, делать медленно круговые движения глазами </w:t>
      </w:r>
      <w:proofErr w:type="spellStart"/>
      <w:r w:rsidRPr="005D71EE">
        <w:rPr>
          <w:rFonts w:ascii="Times New Roman" w:hAnsi="Times New Roman" w:cs="Times New Roman"/>
          <w:sz w:val="24"/>
        </w:rPr>
        <w:t>вверх-вправо-вниз-влево</w:t>
      </w:r>
      <w:proofErr w:type="spellEnd"/>
      <w:r w:rsidRPr="005D71EE">
        <w:rPr>
          <w:rFonts w:ascii="Times New Roman" w:hAnsi="Times New Roman" w:cs="Times New Roman"/>
          <w:sz w:val="24"/>
        </w:rPr>
        <w:t xml:space="preserve"> и в обратную сторону: </w:t>
      </w:r>
      <w:proofErr w:type="spellStart"/>
      <w:r w:rsidRPr="005D71EE">
        <w:rPr>
          <w:rFonts w:ascii="Times New Roman" w:hAnsi="Times New Roman" w:cs="Times New Roman"/>
          <w:sz w:val="24"/>
        </w:rPr>
        <w:t>вверх-влево-вниз-вправо</w:t>
      </w:r>
      <w:proofErr w:type="spellEnd"/>
      <w:r w:rsidRPr="005D71EE">
        <w:rPr>
          <w:rFonts w:ascii="Times New Roman" w:hAnsi="Times New Roman" w:cs="Times New Roman"/>
          <w:sz w:val="24"/>
        </w:rPr>
        <w:t>. Затем посмотреть вдаль.</w:t>
      </w:r>
    </w:p>
    <w:p w:rsidR="00792BFE" w:rsidRPr="005D71EE" w:rsidRDefault="00792BFE" w:rsidP="00792BFE">
      <w:pPr>
        <w:spacing w:after="0" w:line="240" w:lineRule="auto"/>
        <w:ind w:left="426" w:firstLine="709"/>
        <w:rPr>
          <w:rFonts w:ascii="Times New Roman" w:hAnsi="Times New Roman" w:cs="Times New Roman"/>
          <w:sz w:val="24"/>
        </w:rPr>
      </w:pPr>
      <w:r w:rsidRPr="005D71EE">
        <w:rPr>
          <w:rFonts w:ascii="Times New Roman" w:hAnsi="Times New Roman" w:cs="Times New Roman"/>
          <w:sz w:val="24"/>
        </w:rPr>
        <w:t>Посмотреть на указательный палец, удаленный от глаз на расстояние 25 - 30 см, потом перевести взор вдаль.</w:t>
      </w:r>
      <w:bookmarkEnd w:id="0"/>
      <w:bookmarkEnd w:id="1"/>
      <w:bookmarkEnd w:id="2"/>
      <w:bookmarkEnd w:id="3"/>
      <w:bookmarkEnd w:id="4"/>
    </w:p>
    <w:p w:rsidR="00792BFE" w:rsidRPr="00153BCF" w:rsidRDefault="00792BFE" w:rsidP="00792BFE">
      <w:pPr>
        <w:spacing w:after="0" w:line="240" w:lineRule="auto"/>
        <w:rPr>
          <w:rFonts w:ascii="Times New Roman" w:hAnsi="Times New Roman" w:cs="Times New Roman"/>
          <w:sz w:val="24"/>
          <w:szCs w:val="24"/>
        </w:rPr>
      </w:pPr>
    </w:p>
    <w:p w:rsidR="00792BFE" w:rsidRPr="00153BCF" w:rsidRDefault="00792BFE" w:rsidP="00792BFE">
      <w:pPr>
        <w:numPr>
          <w:ilvl w:val="0"/>
          <w:numId w:val="3"/>
        </w:numPr>
        <w:suppressAutoHyphens/>
        <w:spacing w:after="0" w:line="240" w:lineRule="auto"/>
        <w:ind w:left="714" w:hanging="357"/>
        <w:rPr>
          <w:rFonts w:ascii="Times New Roman" w:hAnsi="Times New Roman" w:cs="Times New Roman"/>
          <w:b/>
          <w:sz w:val="24"/>
          <w:szCs w:val="24"/>
        </w:rPr>
      </w:pPr>
      <w:r w:rsidRPr="00153BCF">
        <w:rPr>
          <w:rFonts w:ascii="Times New Roman" w:hAnsi="Times New Roman" w:cs="Times New Roman"/>
          <w:b/>
          <w:sz w:val="24"/>
          <w:szCs w:val="24"/>
        </w:rPr>
        <w:t>Закрепление материала. Выполнение практической работы.</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На прошлом уроке вы создали текстовый документ «Викторина по …»</w:t>
      </w:r>
      <w:r>
        <w:rPr>
          <w:rFonts w:ascii="Times New Roman" w:hAnsi="Times New Roman" w:cs="Times New Roman"/>
          <w:sz w:val="24"/>
          <w:szCs w:val="24"/>
        </w:rPr>
        <w:t xml:space="preserve"> (у каждого своя тема)</w:t>
      </w:r>
      <w:r w:rsidRPr="00153BCF">
        <w:rPr>
          <w:rFonts w:ascii="Times New Roman" w:hAnsi="Times New Roman" w:cs="Times New Roman"/>
          <w:sz w:val="24"/>
          <w:szCs w:val="24"/>
        </w:rPr>
        <w:t xml:space="preserve">. Сейчас вам предстоит создать из ваших материалов единое информационное интерактивное пространство при помощи гиперсвязей </w:t>
      </w:r>
      <w:r w:rsidRPr="00153BCF">
        <w:rPr>
          <w:rFonts w:ascii="Times New Roman" w:hAnsi="Times New Roman" w:cs="Times New Roman"/>
          <w:i/>
          <w:sz w:val="24"/>
          <w:szCs w:val="24"/>
        </w:rPr>
        <w:t>(демонстрация примера).</w:t>
      </w:r>
    </w:p>
    <w:p w:rsidR="00792BFE" w:rsidRPr="00153BCF" w:rsidRDefault="00792BFE" w:rsidP="00792BFE">
      <w:pPr>
        <w:spacing w:after="0" w:line="240" w:lineRule="auto"/>
        <w:ind w:firstLine="567"/>
        <w:jc w:val="both"/>
        <w:rPr>
          <w:rFonts w:ascii="Times New Roman" w:hAnsi="Times New Roman" w:cs="Times New Roman"/>
          <w:i/>
          <w:sz w:val="24"/>
          <w:szCs w:val="24"/>
        </w:rPr>
      </w:pPr>
      <w:r w:rsidRPr="00153BCF">
        <w:rPr>
          <w:rFonts w:ascii="Times New Roman" w:hAnsi="Times New Roman" w:cs="Times New Roman"/>
          <w:i/>
          <w:sz w:val="24"/>
          <w:szCs w:val="24"/>
        </w:rPr>
        <w:t>Изложение материала по созданию гиперссылки проводится с показом соответствующей экранной формы текстового редактора WORD. Излагается следующая последовательность действий.</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 xml:space="preserve">Перейдите на вкладку Вставка. Выберите пункт меню Гиперссылка поля Связи </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Откроется диалоговое окно Вставка гиперссылки.</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В поле Адрес выберите интересующий Вас файл. Для поиска воспользуйтесь полем Папка. Если хотите набрать текст подсказки, нажмите кнопку Подсказка. Появится диалоговое окно Подсказка для гиперссылки. Наберите текст необходимой подсказки. Нажмите ОК.</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Если надо сослаться не на весь документ, а на какую-то определенную часть документа, нажмите кнопку Закладка, чтобы выбрать помеченную часть файла. Откроется диалоговое окно Выбор места в документе. В раскрытом окне выбрать имя нужной закладки в выбранном файле. Нажать кнопку ОК.</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Для того чтобы вставить закладку необходимо выделить фрагмент документа, перейти на вкладку Вставка. Выбрать пункт меню Закладка поля Связи (рис. 1). Откроется диалоговое окно Закладка, показанное на рис. 5. В поле Имя закладки ввести имя закладки (имя закладки должно начинаться с буквы, имена закладкам лучше давать смысловые). Станет доступной кнопка Добавить. Нажать эту кнопку, затем кнопку ОК. С помощью этого же окна можно удалить закладку или сделать переход к ней.</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lastRenderedPageBreak/>
        <w:t>На ваших рабочих местах лежит памятка по созданию гиперссылок, вы её можете использовать в свое работе. Удачи вам!</w:t>
      </w:r>
    </w:p>
    <w:p w:rsidR="00792BFE" w:rsidRPr="00153BCF" w:rsidRDefault="00792BFE" w:rsidP="00792BFE">
      <w:pPr>
        <w:spacing w:after="0" w:line="240" w:lineRule="auto"/>
        <w:ind w:firstLine="709"/>
        <w:jc w:val="both"/>
        <w:rPr>
          <w:rFonts w:ascii="Times New Roman" w:hAnsi="Times New Roman" w:cs="Times New Roman"/>
          <w:sz w:val="24"/>
          <w:szCs w:val="24"/>
        </w:rPr>
      </w:pPr>
      <w:r w:rsidRPr="00153BCF">
        <w:rPr>
          <w:rFonts w:ascii="Times New Roman" w:hAnsi="Times New Roman" w:cs="Times New Roman"/>
          <w:sz w:val="24"/>
          <w:szCs w:val="24"/>
        </w:rPr>
        <w:t>Выполнение учащимися практического задания.</w:t>
      </w:r>
    </w:p>
    <w:p w:rsidR="00792BFE" w:rsidRPr="00153BCF" w:rsidRDefault="00792BFE" w:rsidP="00792BFE">
      <w:pPr>
        <w:numPr>
          <w:ilvl w:val="0"/>
          <w:numId w:val="3"/>
        </w:numPr>
        <w:suppressAutoHyphens/>
        <w:spacing w:after="0" w:line="240" w:lineRule="auto"/>
        <w:jc w:val="both"/>
        <w:rPr>
          <w:rFonts w:ascii="Times New Roman" w:hAnsi="Times New Roman" w:cs="Times New Roman"/>
          <w:b/>
          <w:sz w:val="24"/>
          <w:szCs w:val="24"/>
        </w:rPr>
      </w:pPr>
      <w:r w:rsidRPr="00153BCF">
        <w:rPr>
          <w:rFonts w:ascii="Times New Roman" w:hAnsi="Times New Roman" w:cs="Times New Roman"/>
          <w:b/>
          <w:sz w:val="24"/>
          <w:szCs w:val="24"/>
        </w:rPr>
        <w:t xml:space="preserve">Подведение итогов. </w:t>
      </w:r>
    </w:p>
    <w:p w:rsidR="00792BFE" w:rsidRPr="00153BCF" w:rsidRDefault="00792BFE" w:rsidP="00792BFE">
      <w:pPr>
        <w:spacing w:after="0" w:line="240" w:lineRule="auto"/>
        <w:ind w:left="720"/>
        <w:jc w:val="both"/>
        <w:rPr>
          <w:rFonts w:ascii="Times New Roman" w:hAnsi="Times New Roman" w:cs="Times New Roman"/>
          <w:sz w:val="24"/>
          <w:szCs w:val="24"/>
        </w:rPr>
      </w:pPr>
      <w:r w:rsidRPr="00153BCF">
        <w:rPr>
          <w:rFonts w:ascii="Times New Roman" w:hAnsi="Times New Roman" w:cs="Times New Roman"/>
          <w:sz w:val="24"/>
          <w:szCs w:val="24"/>
        </w:rPr>
        <w:t>Сегодня на уроке мы узнали (вспомнили) что такое: …..</w:t>
      </w:r>
    </w:p>
    <w:p w:rsidR="00792BFE" w:rsidRPr="00153BCF" w:rsidRDefault="00792BFE" w:rsidP="00792BFE">
      <w:pPr>
        <w:spacing w:after="0" w:line="240" w:lineRule="auto"/>
        <w:ind w:left="720" w:firstLine="2399"/>
        <w:jc w:val="both"/>
        <w:rPr>
          <w:rFonts w:ascii="Times New Roman" w:hAnsi="Times New Roman" w:cs="Times New Roman"/>
          <w:sz w:val="24"/>
          <w:szCs w:val="24"/>
        </w:rPr>
      </w:pPr>
      <w:r w:rsidRPr="00153BCF">
        <w:rPr>
          <w:rFonts w:ascii="Times New Roman" w:hAnsi="Times New Roman" w:cs="Times New Roman"/>
          <w:sz w:val="24"/>
          <w:szCs w:val="24"/>
        </w:rPr>
        <w:t>научились….</w:t>
      </w:r>
    </w:p>
    <w:p w:rsidR="00792BFE" w:rsidRPr="00153BCF" w:rsidRDefault="00792BFE" w:rsidP="00792BFE">
      <w:pPr>
        <w:spacing w:after="0" w:line="240" w:lineRule="auto"/>
        <w:ind w:left="720" w:hanging="11"/>
        <w:jc w:val="both"/>
        <w:rPr>
          <w:rFonts w:ascii="Times New Roman" w:hAnsi="Times New Roman" w:cs="Times New Roman"/>
          <w:sz w:val="24"/>
          <w:szCs w:val="24"/>
        </w:rPr>
      </w:pPr>
      <w:r w:rsidRPr="00153BCF">
        <w:rPr>
          <w:rFonts w:ascii="Times New Roman" w:hAnsi="Times New Roman" w:cs="Times New Roman"/>
          <w:sz w:val="24"/>
          <w:szCs w:val="24"/>
        </w:rPr>
        <w:t>В качестве домашнего задания я хочу предложить вам создать тест из 3-5 вопросов, организованных при помощи внутренних гиперссылок (создание закладок).</w:t>
      </w:r>
    </w:p>
    <w:p w:rsidR="00792BFE" w:rsidRPr="00153BCF" w:rsidRDefault="00792BFE" w:rsidP="00792BFE">
      <w:pPr>
        <w:spacing w:after="0" w:line="240" w:lineRule="auto"/>
        <w:ind w:left="720" w:hanging="11"/>
        <w:jc w:val="both"/>
        <w:rPr>
          <w:rFonts w:ascii="Times New Roman" w:hAnsi="Times New Roman" w:cs="Times New Roman"/>
          <w:sz w:val="24"/>
          <w:szCs w:val="24"/>
        </w:rPr>
      </w:pPr>
      <w:r w:rsidRPr="00153BCF">
        <w:rPr>
          <w:rFonts w:ascii="Times New Roman" w:hAnsi="Times New Roman" w:cs="Times New Roman"/>
          <w:sz w:val="24"/>
          <w:szCs w:val="24"/>
        </w:rPr>
        <w:t xml:space="preserve"> Спасибо за работу!</w:t>
      </w:r>
    </w:p>
    <w:p w:rsidR="00792BFE" w:rsidRPr="00153BCF" w:rsidRDefault="00792BFE" w:rsidP="00792BFE">
      <w:pPr>
        <w:spacing w:after="0" w:line="240" w:lineRule="auto"/>
        <w:ind w:left="720" w:hanging="11"/>
        <w:jc w:val="both"/>
        <w:rPr>
          <w:rFonts w:ascii="Times New Roman" w:hAnsi="Times New Roman" w:cs="Times New Roman"/>
          <w:sz w:val="24"/>
          <w:szCs w:val="24"/>
        </w:rPr>
      </w:pPr>
      <w:r w:rsidRPr="00153BCF">
        <w:rPr>
          <w:rFonts w:ascii="Times New Roman" w:hAnsi="Times New Roman" w:cs="Times New Roman"/>
          <w:sz w:val="24"/>
          <w:szCs w:val="24"/>
        </w:rPr>
        <w:t xml:space="preserve"> </w:t>
      </w:r>
    </w:p>
    <w:p w:rsidR="00792BFE" w:rsidRPr="00153BCF" w:rsidRDefault="00792BFE" w:rsidP="00792BFE">
      <w:pPr>
        <w:spacing w:after="0" w:line="240" w:lineRule="auto"/>
        <w:ind w:left="720"/>
        <w:jc w:val="both"/>
        <w:rPr>
          <w:rFonts w:ascii="Times New Roman" w:hAnsi="Times New Roman" w:cs="Times New Roman"/>
          <w:sz w:val="24"/>
          <w:szCs w:val="24"/>
        </w:rPr>
      </w:pPr>
    </w:p>
    <w:p w:rsidR="00792BFE" w:rsidRDefault="00792BFE" w:rsidP="00792BFE">
      <w:pPr>
        <w:rPr>
          <w:rFonts w:ascii="Arial" w:hAnsi="Arial" w:cs="Arial"/>
        </w:rPr>
      </w:pPr>
      <w:r>
        <w:rPr>
          <w:rFonts w:ascii="Arial" w:hAnsi="Arial" w:cs="Arial"/>
        </w:rPr>
        <w:br w:type="page"/>
      </w:r>
    </w:p>
    <w:p w:rsidR="00C033EC" w:rsidRDefault="00C033EC"/>
    <w:sectPr w:rsidR="00C033EC" w:rsidSect="00C03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1500"/>
        </w:tabs>
        <w:ind w:left="150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2D4977F3"/>
    <w:multiLevelType w:val="hybridMultilevel"/>
    <w:tmpl w:val="052842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9E5E5F"/>
    <w:multiLevelType w:val="hybridMultilevel"/>
    <w:tmpl w:val="D01A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35369"/>
    <w:multiLevelType w:val="hybridMultilevel"/>
    <w:tmpl w:val="70DE8E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D0150A2"/>
    <w:multiLevelType w:val="hybridMultilevel"/>
    <w:tmpl w:val="43D24D8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792BFE"/>
    <w:rsid w:val="00792BFE"/>
    <w:rsid w:val="00A06423"/>
    <w:rsid w:val="00C0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FE"/>
  </w:style>
  <w:style w:type="paragraph" w:styleId="1">
    <w:name w:val="heading 1"/>
    <w:basedOn w:val="a"/>
    <w:next w:val="a"/>
    <w:link w:val="10"/>
    <w:uiPriority w:val="9"/>
    <w:qFormat/>
    <w:rsid w:val="00792BFE"/>
    <w:pPr>
      <w:keepNext/>
      <w:keepLines/>
      <w:spacing w:after="240"/>
      <w:outlineLvl w:val="0"/>
    </w:pPr>
    <w:rPr>
      <w:rFonts w:asciiTheme="majorHAnsi" w:eastAsiaTheme="majorEastAsia" w:hAnsiTheme="majorHAnsi"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BFE"/>
    <w:rPr>
      <w:rFonts w:asciiTheme="majorHAnsi" w:eastAsiaTheme="majorEastAsia" w:hAnsiTheme="majorHAnsi" w:cstheme="majorBidi"/>
      <w:b/>
      <w:bCs/>
      <w:color w:val="000000" w:themeColor="text1"/>
      <w:sz w:val="28"/>
      <w:szCs w:val="28"/>
    </w:rPr>
  </w:style>
  <w:style w:type="paragraph" w:styleId="a3">
    <w:name w:val="Body Text"/>
    <w:basedOn w:val="a"/>
    <w:link w:val="a4"/>
    <w:rsid w:val="00792BFE"/>
    <w:pPr>
      <w:suppressAutoHyphens/>
      <w:spacing w:after="120" w:line="100" w:lineRule="atLeast"/>
    </w:pPr>
    <w:rPr>
      <w:rFonts w:ascii="Times New Roman" w:eastAsia="Times New Roman" w:hAnsi="Times New Roman" w:cs="Times New Roman"/>
      <w:kern w:val="1"/>
      <w:sz w:val="24"/>
      <w:szCs w:val="24"/>
      <w:lang w:eastAsia="ar-SA"/>
    </w:rPr>
  </w:style>
  <w:style w:type="character" w:customStyle="1" w:styleId="a4">
    <w:name w:val="Основной текст Знак"/>
    <w:basedOn w:val="a0"/>
    <w:link w:val="a3"/>
    <w:rsid w:val="00792BFE"/>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8877</Characters>
  <Application>Microsoft Office Word</Application>
  <DocSecurity>0</DocSecurity>
  <Lines>73</Lines>
  <Paragraphs>20</Paragraphs>
  <ScaleCrop>false</ScaleCrop>
  <Company>Hewlett-Packard Company</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2017-06-26T01:59:00Z</dcterms:created>
  <dcterms:modified xsi:type="dcterms:W3CDTF">2017-06-26T02:00:00Z</dcterms:modified>
</cp:coreProperties>
</file>