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B8" w:rsidRPr="009226F7" w:rsidRDefault="00FD4CB8" w:rsidP="00FD4CB8">
      <w:pPr>
        <w:widowControl w:val="0"/>
        <w:autoSpaceDE w:val="0"/>
        <w:spacing w:after="0" w:line="240" w:lineRule="auto"/>
        <w:jc w:val="center"/>
        <w:rPr>
          <w:rFonts w:ascii="Book Antiqua" w:hAnsi="Book Antiqua" w:cs="Arial"/>
        </w:rPr>
      </w:pPr>
      <w:r w:rsidRPr="009226F7">
        <w:rPr>
          <w:rFonts w:ascii="Book Antiqua" w:hAnsi="Book Antiqua" w:cs="Arial"/>
        </w:rPr>
        <w:t xml:space="preserve">Муниципальное бюджетное </w:t>
      </w:r>
      <w:r>
        <w:rPr>
          <w:rFonts w:ascii="Book Antiqua" w:hAnsi="Book Antiqua" w:cs="Arial"/>
        </w:rPr>
        <w:t>обще</w:t>
      </w:r>
      <w:r w:rsidRPr="009226F7">
        <w:rPr>
          <w:rFonts w:ascii="Book Antiqua" w:hAnsi="Book Antiqua" w:cs="Arial"/>
        </w:rPr>
        <w:t>образовательное учреждение</w:t>
      </w: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 w:cs="Arial"/>
        </w:rPr>
      </w:pPr>
      <w:r w:rsidRPr="009226F7">
        <w:rPr>
          <w:rFonts w:ascii="Book Antiqua" w:hAnsi="Book Antiqua" w:cs="Arial"/>
        </w:rPr>
        <w:t>средняя школа №2 г. Пошехонье</w:t>
      </w: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 w:cs="Arial"/>
        </w:rPr>
      </w:pPr>
    </w:p>
    <w:p w:rsidR="00FD4CB8" w:rsidRDefault="00FD4CB8" w:rsidP="00FD4CB8">
      <w:pPr>
        <w:spacing w:after="0" w:line="240" w:lineRule="auto"/>
        <w:ind w:right="645"/>
        <w:jc w:val="right"/>
        <w:rPr>
          <w:rFonts w:ascii="Book Antiqua" w:hAnsi="Book Antiqua" w:cs="Arial"/>
        </w:rPr>
      </w:pPr>
    </w:p>
    <w:p w:rsidR="00FD4CB8" w:rsidRDefault="00FD4CB8" w:rsidP="00FD4CB8">
      <w:pPr>
        <w:spacing w:after="0" w:line="240" w:lineRule="auto"/>
        <w:ind w:right="645"/>
        <w:jc w:val="right"/>
        <w:rPr>
          <w:rFonts w:ascii="Book Antiqua" w:hAnsi="Book Antiqua" w:cs="Arial"/>
        </w:rPr>
      </w:pPr>
    </w:p>
    <w:p w:rsidR="00FD4CB8" w:rsidRDefault="00FD4CB8" w:rsidP="00FD4CB8">
      <w:pPr>
        <w:spacing w:after="0" w:line="240" w:lineRule="auto"/>
        <w:ind w:right="645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left="5387" w:right="645"/>
        <w:rPr>
          <w:rFonts w:ascii="Book Antiqua" w:hAnsi="Book Antiqua" w:cs="Arial"/>
        </w:rPr>
      </w:pPr>
      <w:r w:rsidRPr="009226F7">
        <w:rPr>
          <w:rFonts w:ascii="Book Antiqua" w:hAnsi="Book Antiqua" w:cs="Arial"/>
        </w:rPr>
        <w:t>Утверждена</w:t>
      </w:r>
    </w:p>
    <w:p w:rsidR="00FD4CB8" w:rsidRPr="009226F7" w:rsidRDefault="00FD4CB8" w:rsidP="00FD4CB8">
      <w:pPr>
        <w:spacing w:after="0" w:line="240" w:lineRule="auto"/>
        <w:ind w:left="5387" w:right="645"/>
        <w:rPr>
          <w:rFonts w:ascii="Book Antiqua" w:hAnsi="Book Antiqua" w:cs="Arial"/>
        </w:rPr>
      </w:pPr>
      <w:r w:rsidRPr="009226F7">
        <w:rPr>
          <w:rFonts w:ascii="Book Antiqua" w:hAnsi="Book Antiqua" w:cs="Arial"/>
        </w:rPr>
        <w:t>приказом  по школе</w:t>
      </w:r>
    </w:p>
    <w:p w:rsidR="00FD4CB8" w:rsidRPr="009226F7" w:rsidRDefault="00FD4CB8" w:rsidP="00FD4CB8">
      <w:pPr>
        <w:spacing w:after="0" w:line="240" w:lineRule="auto"/>
        <w:ind w:left="5387" w:right="645"/>
        <w:rPr>
          <w:rFonts w:ascii="Book Antiqua" w:hAnsi="Book Antiqua" w:cs="Arial"/>
        </w:rPr>
      </w:pPr>
      <w:r w:rsidRPr="009226F7">
        <w:rPr>
          <w:rFonts w:ascii="Book Antiqua" w:hAnsi="Book Antiqua" w:cs="Arial"/>
        </w:rPr>
        <w:t>№____________</w:t>
      </w:r>
    </w:p>
    <w:p w:rsidR="00FD4CB8" w:rsidRPr="009226F7" w:rsidRDefault="00FD4CB8" w:rsidP="00FD4CB8">
      <w:pPr>
        <w:spacing w:after="0" w:line="240" w:lineRule="auto"/>
        <w:ind w:left="5387" w:right="645"/>
        <w:rPr>
          <w:rFonts w:ascii="Book Antiqua" w:hAnsi="Book Antiqua" w:cs="Arial"/>
        </w:rPr>
      </w:pPr>
      <w:r w:rsidRPr="009226F7">
        <w:rPr>
          <w:rFonts w:ascii="Book Antiqua" w:hAnsi="Book Antiqua" w:cs="Arial"/>
        </w:rPr>
        <w:t>от «___» ___________ 20 __г</w:t>
      </w:r>
    </w:p>
    <w:p w:rsidR="00FD4CB8" w:rsidRDefault="00FD4CB8" w:rsidP="00FD4CB8">
      <w:pPr>
        <w:spacing w:after="0" w:line="240" w:lineRule="auto"/>
        <w:ind w:left="5387" w:right="645"/>
        <w:rPr>
          <w:rFonts w:ascii="Book Antiqua" w:hAnsi="Book Antiqua" w:cs="Arial"/>
        </w:rPr>
      </w:pPr>
    </w:p>
    <w:p w:rsidR="00FD4CB8" w:rsidRDefault="00FD4CB8" w:rsidP="00FD4CB8">
      <w:pPr>
        <w:spacing w:after="0" w:line="240" w:lineRule="auto"/>
        <w:ind w:left="5387" w:right="645"/>
        <w:rPr>
          <w:rFonts w:ascii="Book Antiqua" w:hAnsi="Book Antiqua" w:cs="Arial"/>
        </w:rPr>
      </w:pPr>
    </w:p>
    <w:p w:rsidR="00FD4CB8" w:rsidRDefault="00FD4CB8" w:rsidP="00FD4CB8">
      <w:pPr>
        <w:spacing w:after="0" w:line="240" w:lineRule="auto"/>
        <w:ind w:right="645"/>
        <w:rPr>
          <w:rFonts w:ascii="Book Antiqua" w:hAnsi="Book Antiqua" w:cs="Arial"/>
        </w:rPr>
      </w:pPr>
    </w:p>
    <w:p w:rsidR="00FD4CB8" w:rsidRDefault="00FD4CB8" w:rsidP="00FD4CB8">
      <w:pPr>
        <w:spacing w:after="0" w:line="240" w:lineRule="auto"/>
        <w:ind w:right="645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right="645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firstLine="240"/>
        <w:rPr>
          <w:rFonts w:ascii="Book Antiqua" w:hAnsi="Book Antiqua" w:cs="Arial"/>
        </w:rPr>
      </w:pPr>
    </w:p>
    <w:p w:rsidR="00FD4CB8" w:rsidRPr="009226F7" w:rsidRDefault="00FD4CB8" w:rsidP="00FD4CB8">
      <w:pPr>
        <w:keepNext/>
        <w:spacing w:after="0" w:line="240" w:lineRule="auto"/>
        <w:ind w:firstLine="240"/>
        <w:jc w:val="center"/>
        <w:rPr>
          <w:rFonts w:ascii="Book Antiqua" w:hAnsi="Book Antiqua"/>
          <w:b/>
          <w:bCs/>
          <w:sz w:val="28"/>
          <w:szCs w:val="28"/>
        </w:rPr>
      </w:pPr>
      <w:r w:rsidRPr="009226F7">
        <w:rPr>
          <w:rFonts w:ascii="Book Antiqua" w:hAnsi="Book Antiqua"/>
          <w:b/>
          <w:bCs/>
          <w:sz w:val="28"/>
          <w:szCs w:val="28"/>
        </w:rPr>
        <w:t>Рабочая программа</w:t>
      </w: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/>
          <w:b/>
          <w:sz w:val="28"/>
          <w:szCs w:val="28"/>
        </w:rPr>
      </w:pPr>
      <w:r w:rsidRPr="009226F7">
        <w:rPr>
          <w:rFonts w:ascii="Book Antiqua" w:hAnsi="Book Antiqua"/>
          <w:b/>
          <w:sz w:val="28"/>
          <w:szCs w:val="28"/>
        </w:rPr>
        <w:t>внеурочной деятельности</w:t>
      </w: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«Я-исследователь»</w:t>
      </w: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 w:cs="Arial"/>
          <w:b/>
          <w:sz w:val="32"/>
          <w:szCs w:val="32"/>
        </w:rPr>
      </w:pPr>
    </w:p>
    <w:p w:rsidR="00FD4CB8" w:rsidRPr="009226F7" w:rsidRDefault="00FD4CB8" w:rsidP="00FD4CB8">
      <w:pPr>
        <w:spacing w:after="0" w:line="240" w:lineRule="auto"/>
        <w:ind w:firstLine="240"/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sz w:val="32"/>
          <w:szCs w:val="32"/>
        </w:rPr>
        <w:t>6 класс</w:t>
      </w: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ind w:left="240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 w:cs="Arial"/>
          <w:b/>
          <w:bCs/>
          <w:i/>
          <w:iCs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 w:cs="Arial"/>
        </w:rPr>
      </w:pPr>
    </w:p>
    <w:p w:rsidR="00FD4CB8" w:rsidRPr="009226F7" w:rsidRDefault="00FD4CB8" w:rsidP="00FD4CB8">
      <w:pPr>
        <w:spacing w:after="0" w:line="240" w:lineRule="auto"/>
        <w:jc w:val="right"/>
        <w:rPr>
          <w:rFonts w:ascii="Book Antiqua" w:hAnsi="Book Antiqua"/>
        </w:rPr>
      </w:pPr>
      <w:r w:rsidRPr="009226F7">
        <w:rPr>
          <w:rFonts w:ascii="Book Antiqua" w:hAnsi="Book Antiqua"/>
        </w:rPr>
        <w:t>Учитель: Шушуева Е.А.</w:t>
      </w: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/>
        </w:rPr>
      </w:pP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/>
        </w:rPr>
      </w:pP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/>
        </w:rPr>
      </w:pP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/>
        </w:rPr>
      </w:pP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/>
          <w:b/>
        </w:rPr>
      </w:pPr>
    </w:p>
    <w:p w:rsidR="00FD4CB8" w:rsidRPr="009226F7" w:rsidRDefault="00FD4CB8" w:rsidP="00FD4CB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2016</w:t>
      </w:r>
    </w:p>
    <w:p w:rsidR="00A7097E" w:rsidRPr="005108B0" w:rsidRDefault="00FD4CB8" w:rsidP="00FD4CB8">
      <w:pPr>
        <w:spacing w:after="0" w:line="240" w:lineRule="auto"/>
        <w:jc w:val="center"/>
        <w:rPr>
          <w:rFonts w:ascii="Times New Roman" w:hAnsi="Times New Roman"/>
        </w:rPr>
      </w:pPr>
      <w:r w:rsidRPr="009226F7">
        <w:rPr>
          <w:rFonts w:ascii="Book Antiqua" w:hAnsi="Book Antiqua"/>
          <w:b/>
        </w:rPr>
        <w:t>Пошехонье</w:t>
      </w:r>
      <w:r>
        <w:rPr>
          <w:rFonts w:ascii="Times New Roman" w:hAnsi="Times New Roman"/>
        </w:rPr>
        <w:br w:type="page"/>
      </w:r>
    </w:p>
    <w:p w:rsidR="00A7097E" w:rsidRPr="00FC27C0" w:rsidRDefault="00A7097E" w:rsidP="00FD4CB8">
      <w:pPr>
        <w:spacing w:after="0" w:line="240" w:lineRule="auto"/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7097E" w:rsidRPr="00FC27C0" w:rsidRDefault="00A7097E" w:rsidP="00FD4CB8">
      <w:p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Программа «</w:t>
      </w:r>
      <w:r w:rsidR="00FD4CB8">
        <w:rPr>
          <w:rFonts w:ascii="Times New Roman" w:hAnsi="Times New Roman"/>
          <w:color w:val="000000"/>
          <w:sz w:val="28"/>
          <w:szCs w:val="28"/>
          <w:lang w:eastAsia="ru-RU"/>
        </w:rPr>
        <w:t>Я - исследователь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» предназначена для внеурочной деятельности обучающихся средней школы, интересующихся исследовательской и проектной деятельностью, а также для одаренных учащихся. Она направлена на формирование организаторско-деятельностных качеств обучающихся: способности осознания целей проектной и учебно-исследовательской деятельности, умения ставить цель и организовать ее достижение, творческих качеств.</w:t>
      </w:r>
    </w:p>
    <w:p w:rsidR="00A7097E" w:rsidRPr="00FC27C0" w:rsidRDefault="00A7097E" w:rsidP="00FD4CB8">
      <w:p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Программа позволяет реализовать актуальные в настоящее время компетентностный, личностно  ориентированный,  деятельностный подходы.</w:t>
      </w:r>
    </w:p>
    <w:p w:rsidR="00A7097E" w:rsidRPr="00FC27C0" w:rsidRDefault="00A7097E" w:rsidP="00FD4CB8">
      <w:p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Цель программы: 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интеллектуальных, творческих и коммуникативных способностей обучающихся,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возможности.</w:t>
      </w:r>
    </w:p>
    <w:p w:rsidR="00A7097E" w:rsidRPr="00FC27C0" w:rsidRDefault="00A7097E" w:rsidP="00FD4CB8">
      <w:p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7C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A7097E" w:rsidRPr="00FC27C0" w:rsidRDefault="00A7097E" w:rsidP="00FD4CB8">
      <w:pPr>
        <w:numPr>
          <w:ilvl w:val="0"/>
          <w:numId w:val="26"/>
        </w:numPr>
        <w:tabs>
          <w:tab w:val="clear" w:pos="5160"/>
          <w:tab w:val="num" w:pos="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дать знания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 </w:t>
      </w:r>
    </w:p>
    <w:p w:rsidR="00A7097E" w:rsidRPr="00FC27C0" w:rsidRDefault="00A7097E" w:rsidP="00FD4CB8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помочь обучающимся овладеть способами деятельности: учебно-познавательной, информационно-коммуникативной, рефлексивной;</w:t>
      </w:r>
    </w:p>
    <w:p w:rsidR="00A7097E" w:rsidRPr="00FC27C0" w:rsidRDefault="00A7097E" w:rsidP="00FD4CB8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сформировать основные компетенции: ценностно-смысловую, учебно-познавательную, информационную, коммуникативную;</w:t>
      </w:r>
    </w:p>
    <w:p w:rsidR="00A7097E" w:rsidRPr="00FC27C0" w:rsidRDefault="00A7097E" w:rsidP="00FD4CB8">
      <w:pPr>
        <w:numPr>
          <w:ilvl w:val="0"/>
          <w:numId w:val="26"/>
        </w:numPr>
        <w:tabs>
          <w:tab w:val="clear" w:pos="5160"/>
          <w:tab w:val="num" w:pos="0"/>
          <w:tab w:val="left" w:pos="36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создать оптимальные условия для развития и реализации способностей обучающихся;</w:t>
      </w:r>
    </w:p>
    <w:p w:rsidR="00A7097E" w:rsidRPr="00FC27C0" w:rsidRDefault="00A7097E" w:rsidP="00FD4CB8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систему знаний, умений, навыков в избранном направлении деятельности, расширить общий кругозор;</w:t>
      </w:r>
    </w:p>
    <w:p w:rsidR="00A7097E" w:rsidRPr="00FC27C0" w:rsidRDefault="00A7097E" w:rsidP="00FD4CB8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развивать опыт творческой деятельности;</w:t>
      </w:r>
    </w:p>
    <w:p w:rsidR="00A7097E" w:rsidRPr="00FC27C0" w:rsidRDefault="00A7097E" w:rsidP="00FD4CB8">
      <w:pPr>
        <w:numPr>
          <w:ilvl w:val="0"/>
          <w:numId w:val="26"/>
        </w:numPr>
        <w:tabs>
          <w:tab w:val="clear" w:pos="5160"/>
          <w:tab w:val="left" w:pos="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развивать опыт взаимодействия, сотрудничества.</w:t>
      </w: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Методы и средства педагогической диагностики</w:t>
      </w:r>
    </w:p>
    <w:p w:rsidR="00A7097E" w:rsidRPr="00FC27C0" w:rsidRDefault="00A7097E" w:rsidP="00FD4CB8">
      <w:pPr>
        <w:numPr>
          <w:ilvl w:val="0"/>
          <w:numId w:val="19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Наблюдение</w:t>
      </w:r>
    </w:p>
    <w:p w:rsidR="00A7097E" w:rsidRPr="00FC27C0" w:rsidRDefault="00A7097E" w:rsidP="00FD4CB8">
      <w:pPr>
        <w:numPr>
          <w:ilvl w:val="0"/>
          <w:numId w:val="19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Тестирование</w:t>
      </w:r>
    </w:p>
    <w:p w:rsidR="00A7097E" w:rsidRPr="00FC27C0" w:rsidRDefault="00A7097E" w:rsidP="00FD4CB8">
      <w:pPr>
        <w:numPr>
          <w:ilvl w:val="0"/>
          <w:numId w:val="19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Анкетирование</w:t>
      </w: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Ожидаемые результаты</w:t>
      </w:r>
    </w:p>
    <w:p w:rsidR="00A7097E" w:rsidRPr="00FC27C0" w:rsidRDefault="00A7097E" w:rsidP="00FD4CB8">
      <w:p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Овладение курсом позволит обучающимся </w:t>
      </w:r>
      <w:r w:rsidRPr="00FC27C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знать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7097E" w:rsidRPr="00FC27C0" w:rsidRDefault="00A7097E" w:rsidP="00FD4CB8">
      <w:pPr>
        <w:numPr>
          <w:ilvl w:val="0"/>
          <w:numId w:val="22"/>
        </w:num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структуру учебно-исследовательской деятельности,</w:t>
      </w:r>
    </w:p>
    <w:p w:rsidR="00A7097E" w:rsidRPr="00FC27C0" w:rsidRDefault="00A7097E" w:rsidP="00FD4CB8">
      <w:pPr>
        <w:numPr>
          <w:ilvl w:val="0"/>
          <w:numId w:val="22"/>
        </w:num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основное отличие цели и задач, объекта и предмета исследования,</w:t>
      </w:r>
    </w:p>
    <w:p w:rsidR="00A7097E" w:rsidRPr="00FC27C0" w:rsidRDefault="00A7097E" w:rsidP="00FD4CB8">
      <w:pPr>
        <w:numPr>
          <w:ilvl w:val="0"/>
          <w:numId w:val="22"/>
        </w:num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основные источники поиска необходимой информации.</w:t>
      </w:r>
    </w:p>
    <w:p w:rsidR="00A7097E" w:rsidRPr="00FC27C0" w:rsidRDefault="00A7097E" w:rsidP="00FD4CB8">
      <w:p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7C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уметь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7097E" w:rsidRPr="00FC27C0" w:rsidRDefault="00A7097E" w:rsidP="00FD4CB8">
      <w:pPr>
        <w:numPr>
          <w:ilvl w:val="0"/>
          <w:numId w:val="23"/>
        </w:num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определять характеристику объекта исследования,</w:t>
      </w:r>
    </w:p>
    <w:p w:rsidR="00A7097E" w:rsidRPr="00FC27C0" w:rsidRDefault="00A7097E" w:rsidP="00FD4CB8">
      <w:pPr>
        <w:numPr>
          <w:ilvl w:val="0"/>
          <w:numId w:val="23"/>
        </w:num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самостоятельно организовывать деятельность по реализации учебно-исследовательских проектов, </w:t>
      </w:r>
    </w:p>
    <w:p w:rsidR="00A7097E" w:rsidRPr="00FC27C0" w:rsidRDefault="00A7097E" w:rsidP="00FD4CB8">
      <w:pPr>
        <w:numPr>
          <w:ilvl w:val="0"/>
          <w:numId w:val="23"/>
        </w:num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планировать и координировать совместную деятельность по реализации проекта в группе,</w:t>
      </w:r>
    </w:p>
    <w:p w:rsidR="00A7097E" w:rsidRPr="00FC27C0" w:rsidRDefault="00A7097E" w:rsidP="00FD4CB8">
      <w:pPr>
        <w:numPr>
          <w:ilvl w:val="0"/>
          <w:numId w:val="23"/>
        </w:numPr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пользоваться библиотечными ресурсами, специальными справочниками, универсальными энциклопедиями, сетью ИНТЕРНЕТ для поиска учебной информации об объектах.</w:t>
      </w: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C27C0">
        <w:rPr>
          <w:rFonts w:ascii="Times New Roman" w:hAnsi="Times New Roman"/>
          <w:b/>
          <w:sz w:val="28"/>
          <w:szCs w:val="28"/>
          <w:u w:val="single"/>
          <w:lang w:eastAsia="ru-RU"/>
        </w:rPr>
        <w:t>Сроки реализации программы:</w:t>
      </w: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на </w:t>
      </w:r>
      <w:r w:rsidR="00FD4CB8">
        <w:rPr>
          <w:rFonts w:ascii="Times New Roman" w:hAnsi="Times New Roman"/>
          <w:sz w:val="28"/>
          <w:szCs w:val="28"/>
          <w:lang w:eastAsia="ru-RU"/>
        </w:rPr>
        <w:t>один год</w:t>
      </w:r>
      <w:r w:rsidRPr="00FC27C0">
        <w:rPr>
          <w:rFonts w:ascii="Times New Roman" w:hAnsi="Times New Roman"/>
          <w:sz w:val="28"/>
          <w:szCs w:val="28"/>
          <w:lang w:eastAsia="ru-RU"/>
        </w:rPr>
        <w:t xml:space="preserve"> обучения из расчёта 1 час в неделю – 34 часа в год.</w:t>
      </w:r>
      <w:r w:rsidR="00FD4CB8">
        <w:rPr>
          <w:rFonts w:ascii="Times New Roman" w:hAnsi="Times New Roman"/>
          <w:sz w:val="28"/>
          <w:szCs w:val="28"/>
          <w:lang w:eastAsia="ru-RU"/>
        </w:rPr>
        <w:t xml:space="preserve"> Программа может быть продолжение курса «Я-исследователь. 5 класс», а также может рассматриваться как самостоятельный курс.</w:t>
      </w: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Реализация программы предусматривает</w:t>
      </w:r>
    </w:p>
    <w:p w:rsidR="00A7097E" w:rsidRPr="00FC27C0" w:rsidRDefault="00A7097E" w:rsidP="00FD4CB8">
      <w:pPr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Обобщение результатов</w:t>
      </w:r>
    </w:p>
    <w:p w:rsidR="00A7097E" w:rsidRPr="00FC27C0" w:rsidRDefault="00A7097E" w:rsidP="00FD4CB8">
      <w:pPr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Формирование банка данных</w:t>
      </w: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 xml:space="preserve">    Главным ориентиром результативности программы станет показатель </w:t>
      </w:r>
      <w:r w:rsidRPr="00FC27C0">
        <w:rPr>
          <w:rFonts w:ascii="Times New Roman" w:hAnsi="Times New Roman"/>
          <w:color w:val="000000"/>
          <w:sz w:val="28"/>
          <w:szCs w:val="28"/>
          <w:lang w:eastAsia="ru-RU"/>
        </w:rPr>
        <w:t>участия школьников в научно-практических конференциях,  интеллектуальных и творческих конкурсах различного уровня</w:t>
      </w:r>
    </w:p>
    <w:p w:rsidR="00A7097E" w:rsidRPr="00FC27C0" w:rsidRDefault="00A7097E" w:rsidP="00FD4CB8">
      <w:pPr>
        <w:tabs>
          <w:tab w:val="num" w:pos="0"/>
          <w:tab w:val="left" w:pos="36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97E" w:rsidRPr="00FC27C0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t>Формы организации обучения</w:t>
      </w:r>
    </w:p>
    <w:p w:rsidR="00FD4CB8" w:rsidRDefault="00FD4CB8" w:rsidP="00FD4CB8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FD4CB8" w:rsidSect="00FD4CB8">
          <w:footerReference w:type="even" r:id="rId7"/>
          <w:footerReference w:type="default" r:id="rId8"/>
          <w:pgSz w:w="11906" w:h="16838"/>
          <w:pgMar w:top="567" w:right="567" w:bottom="510" w:left="993" w:header="709" w:footer="709" w:gutter="0"/>
          <w:cols w:space="708"/>
          <w:titlePg/>
          <w:docGrid w:linePitch="360"/>
        </w:sectPr>
      </w:pPr>
    </w:p>
    <w:p w:rsidR="00A7097E" w:rsidRPr="00FC27C0" w:rsidRDefault="00A7097E" w:rsidP="00FD4CB8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lastRenderedPageBreak/>
        <w:t>Мозговой штурм</w:t>
      </w:r>
    </w:p>
    <w:p w:rsidR="00A7097E" w:rsidRPr="00FC27C0" w:rsidRDefault="00A7097E" w:rsidP="00FD4CB8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Индивидуальная</w:t>
      </w:r>
    </w:p>
    <w:p w:rsidR="00A7097E" w:rsidRPr="00FC27C0" w:rsidRDefault="00A7097E" w:rsidP="00FD4CB8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Групповая</w:t>
      </w:r>
    </w:p>
    <w:p w:rsidR="00A7097E" w:rsidRPr="00FC27C0" w:rsidRDefault="00A7097E" w:rsidP="00FD4CB8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Экскурсия</w:t>
      </w:r>
    </w:p>
    <w:p w:rsidR="00A7097E" w:rsidRPr="00FC27C0" w:rsidRDefault="00A7097E" w:rsidP="00FD4CB8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lastRenderedPageBreak/>
        <w:t>Конкурсы</w:t>
      </w:r>
    </w:p>
    <w:p w:rsidR="00A7097E" w:rsidRPr="00FC27C0" w:rsidRDefault="00A7097E" w:rsidP="00FD4CB8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Коллективно – творческое дело</w:t>
      </w:r>
    </w:p>
    <w:p w:rsidR="00FD4CB8" w:rsidRDefault="00FD4CB8" w:rsidP="00FD4CB8">
      <w:pPr>
        <w:tabs>
          <w:tab w:val="left" w:pos="360"/>
        </w:tabs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D4CB8" w:rsidSect="00FD4CB8">
          <w:type w:val="continuous"/>
          <w:pgSz w:w="11906" w:h="16838"/>
          <w:pgMar w:top="567" w:right="567" w:bottom="510" w:left="993" w:header="709" w:footer="709" w:gutter="0"/>
          <w:cols w:num="2" w:space="708"/>
          <w:titlePg/>
          <w:docGrid w:linePitch="360"/>
        </w:sectPr>
      </w:pPr>
    </w:p>
    <w:p w:rsidR="00A7097E" w:rsidRPr="00FC27C0" w:rsidRDefault="00A7097E" w:rsidP="00FD4CB8">
      <w:pPr>
        <w:tabs>
          <w:tab w:val="left" w:pos="360"/>
        </w:tabs>
        <w:adjustRightInd w:val="0"/>
        <w:spacing w:after="0" w:line="240" w:lineRule="auto"/>
        <w:ind w:left="426"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Планируемые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</w:t>
      </w:r>
      <w:r w:rsidRPr="00FC27C0">
        <w:rPr>
          <w:rFonts w:ascii="Times New Roman" w:hAnsi="Times New Roman"/>
          <w:b/>
          <w:i/>
          <w:sz w:val="28"/>
          <w:szCs w:val="28"/>
        </w:rPr>
        <w:t>езультаты развития универсальных учебных действий в ходе освоения курса:</w:t>
      </w:r>
    </w:p>
    <w:p w:rsidR="00A7097E" w:rsidRPr="00FC27C0" w:rsidRDefault="00A7097E" w:rsidP="00FD4CB8">
      <w:pPr>
        <w:spacing w:after="0" w:line="240" w:lineRule="auto"/>
        <w:ind w:left="426" w:firstLine="567"/>
        <w:outlineLvl w:val="5"/>
        <w:rPr>
          <w:rFonts w:ascii="Times New Roman" w:hAnsi="Times New Roman"/>
          <w:sz w:val="28"/>
          <w:szCs w:val="28"/>
        </w:rPr>
      </w:pPr>
      <w:bookmarkStart w:id="0" w:name="bookmark70"/>
      <w:r w:rsidRPr="00FC27C0">
        <w:rPr>
          <w:rFonts w:ascii="Times New Roman" w:hAnsi="Times New Roman"/>
          <w:b/>
          <w:i/>
          <w:sz w:val="28"/>
          <w:szCs w:val="28"/>
          <w:u w:val="single"/>
        </w:rPr>
        <w:t>Личностные</w:t>
      </w:r>
      <w:r w:rsidRPr="00FC27C0">
        <w:rPr>
          <w:rFonts w:ascii="Times New Roman" w:hAnsi="Times New Roman"/>
          <w:sz w:val="28"/>
          <w:szCs w:val="28"/>
        </w:rPr>
        <w:t xml:space="preserve"> универсальные учебные действия</w:t>
      </w:r>
      <w:bookmarkEnd w:id="0"/>
    </w:p>
    <w:p w:rsidR="00A7097E" w:rsidRPr="00FC27C0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У обучающегося будут сформированы</w:t>
      </w:r>
      <w:r w:rsidRPr="00FC27C0">
        <w:rPr>
          <w:rFonts w:ascii="Times New Roman" w:hAnsi="Times New Roman"/>
          <w:sz w:val="28"/>
          <w:szCs w:val="28"/>
        </w:rPr>
        <w:t>: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положительное отношение к исследовательской деятель</w:t>
      </w:r>
      <w:r w:rsidRPr="00FC27C0">
        <w:rPr>
          <w:rFonts w:ascii="Times New Roman" w:hAnsi="Times New Roman"/>
          <w:sz w:val="28"/>
          <w:szCs w:val="28"/>
        </w:rPr>
        <w:softHyphen/>
        <w:t>ности;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широкая мотивационная основа исследовательской дея</w:t>
      </w:r>
      <w:r w:rsidRPr="00FC27C0">
        <w:rPr>
          <w:rFonts w:ascii="Times New Roman" w:hAnsi="Times New Roman"/>
          <w:sz w:val="28"/>
          <w:szCs w:val="28"/>
        </w:rPr>
        <w:softHyphen/>
        <w:t>тельности, включающая социальные, учебно-познавательные и внешние мотивы;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интерес к новому содержанию и новым способам позна</w:t>
      </w:r>
      <w:r w:rsidRPr="00FC27C0">
        <w:rPr>
          <w:rFonts w:ascii="Times New Roman" w:hAnsi="Times New Roman"/>
          <w:sz w:val="28"/>
          <w:szCs w:val="28"/>
        </w:rPr>
        <w:softHyphen/>
        <w:t>ния;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ориентация на понимание причин успеха в исследова</w:t>
      </w:r>
      <w:r w:rsidRPr="00FC27C0">
        <w:rPr>
          <w:rFonts w:ascii="Times New Roman" w:hAnsi="Times New Roman"/>
          <w:sz w:val="28"/>
          <w:szCs w:val="28"/>
        </w:rPr>
        <w:softHyphen/>
        <w:t>тельской деятельности, в том числе на самоанализ и само</w:t>
      </w:r>
      <w:r w:rsidRPr="00FC27C0">
        <w:rPr>
          <w:rFonts w:ascii="Times New Roman" w:hAnsi="Times New Roman"/>
          <w:sz w:val="28"/>
          <w:szCs w:val="28"/>
        </w:rPr>
        <w:softHyphen/>
        <w:t>контроль результата, на анализ соответствия результатов тре</w:t>
      </w:r>
      <w:r w:rsidRPr="00FC27C0">
        <w:rPr>
          <w:rFonts w:ascii="Times New Roman" w:hAnsi="Times New Roman"/>
          <w:sz w:val="28"/>
          <w:szCs w:val="28"/>
        </w:rPr>
        <w:softHyphen/>
        <w:t>бованиям конкретной задачи, понимание предложений и оце</w:t>
      </w:r>
      <w:r w:rsidRPr="00FC27C0">
        <w:rPr>
          <w:rFonts w:ascii="Times New Roman" w:hAnsi="Times New Roman"/>
          <w:sz w:val="28"/>
          <w:szCs w:val="28"/>
        </w:rPr>
        <w:softHyphen/>
        <w:t>нок учителя, взрослых, товарищей, родителей;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способность к самооценке на основе критериев успешнос</w:t>
      </w:r>
      <w:r w:rsidRPr="00FC27C0">
        <w:rPr>
          <w:rFonts w:ascii="Times New Roman" w:hAnsi="Times New Roman"/>
          <w:sz w:val="28"/>
          <w:szCs w:val="28"/>
        </w:rPr>
        <w:softHyphen/>
        <w:t>ти исследовательской деятельности.</w:t>
      </w:r>
    </w:p>
    <w:p w:rsidR="00A7097E" w:rsidRPr="00FC27C0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получит возможность для формирования</w:t>
      </w:r>
      <w:r w:rsidRPr="00FC27C0">
        <w:rPr>
          <w:rFonts w:ascii="Times New Roman" w:hAnsi="Times New Roman"/>
          <w:sz w:val="28"/>
          <w:szCs w:val="28"/>
        </w:rPr>
        <w:t>: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внутренней позиции обучающегося на уровне понима</w:t>
      </w:r>
      <w:r w:rsidRPr="00FC27C0">
        <w:rPr>
          <w:rFonts w:ascii="Times New Roman" w:hAnsi="Times New Roman"/>
          <w:sz w:val="28"/>
          <w:szCs w:val="28"/>
        </w:rPr>
        <w:softHyphen/>
        <w:t>ния необходимости исследовательской деятельности, выра</w:t>
      </w:r>
      <w:r w:rsidRPr="00FC27C0">
        <w:rPr>
          <w:rFonts w:ascii="Times New Roman" w:hAnsi="Times New Roman"/>
          <w:sz w:val="28"/>
          <w:szCs w:val="28"/>
        </w:rPr>
        <w:softHyphen/>
        <w:t>женного в преобладании познавательных мотивов и пред</w:t>
      </w:r>
      <w:r w:rsidRPr="00FC27C0">
        <w:rPr>
          <w:rFonts w:ascii="Times New Roman" w:hAnsi="Times New Roman"/>
          <w:sz w:val="28"/>
          <w:szCs w:val="28"/>
        </w:rPr>
        <w:softHyphen/>
        <w:t>почтении социального способа оценки деятельности;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выраженной познавательной мотивации;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устойчивого интереса к новым способам познания;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адекватного понимания причин у спешности / неуспешности исследовательской деятельности;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морального сознания, способности к решению мораль</w:t>
      </w:r>
      <w:r w:rsidRPr="00FC27C0">
        <w:rPr>
          <w:rFonts w:ascii="Times New Roman" w:hAnsi="Times New Roman"/>
          <w:sz w:val="28"/>
          <w:szCs w:val="28"/>
        </w:rPr>
        <w:softHyphen/>
        <w:t>ных проблем на основе учета позиций партнеров в об</w:t>
      </w:r>
      <w:r w:rsidRPr="00FC27C0">
        <w:rPr>
          <w:rFonts w:ascii="Times New Roman" w:hAnsi="Times New Roman"/>
          <w:sz w:val="28"/>
          <w:szCs w:val="28"/>
        </w:rPr>
        <w:softHyphen/>
        <w:t>щении, устойчивого следования в поведении моральным нор</w:t>
      </w:r>
      <w:r w:rsidRPr="00FC27C0">
        <w:rPr>
          <w:rFonts w:ascii="Times New Roman" w:hAnsi="Times New Roman"/>
          <w:sz w:val="28"/>
          <w:szCs w:val="28"/>
        </w:rPr>
        <w:softHyphen/>
        <w:t>мам и этическим требованиям.</w:t>
      </w:r>
    </w:p>
    <w:p w:rsidR="00A7097E" w:rsidRPr="00FC27C0" w:rsidRDefault="00A7097E" w:rsidP="00FD4CB8">
      <w:pPr>
        <w:spacing w:after="0" w:line="240" w:lineRule="auto"/>
        <w:ind w:left="426" w:firstLine="567"/>
        <w:outlineLvl w:val="5"/>
        <w:rPr>
          <w:rFonts w:ascii="Times New Roman" w:hAnsi="Times New Roman"/>
          <w:sz w:val="28"/>
          <w:szCs w:val="28"/>
        </w:rPr>
      </w:pPr>
      <w:bookmarkStart w:id="1" w:name="bookmark71"/>
      <w:r w:rsidRPr="00FC27C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Регулятивные</w:t>
      </w:r>
      <w:r w:rsidRPr="00FC27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C27C0">
        <w:rPr>
          <w:rFonts w:ascii="Times New Roman" w:hAnsi="Times New Roman"/>
          <w:sz w:val="28"/>
          <w:szCs w:val="28"/>
        </w:rPr>
        <w:t>универсальные учебные действия</w:t>
      </w:r>
      <w:bookmarkEnd w:id="1"/>
    </w:p>
    <w:p w:rsidR="00A7097E" w:rsidRPr="00FC27C0" w:rsidRDefault="00A7097E" w:rsidP="00FD4CB8">
      <w:pPr>
        <w:spacing w:after="0" w:line="240" w:lineRule="auto"/>
        <w:ind w:left="426" w:firstLine="567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принимать и сохранять учебную задачу;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учитывать выделенные учителем ориентиры действия;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планировать свои действия;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итоговый и пошаговый контроль;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адекватно воспринимать оценку учителя;</w:t>
      </w:r>
    </w:p>
    <w:p w:rsidR="00A7097E" w:rsidRPr="00FC27C0" w:rsidRDefault="00A7097E" w:rsidP="00FD4CB8">
      <w:pPr>
        <w:tabs>
          <w:tab w:val="left" w:pos="481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различать способ и результат действия;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оценивать свои действия на уровне ретро-оценки;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вносить коррективы в действия на основе их оценки и учета сделанных ошибок;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выполнять учебные действия в материале, речи, в уме.</w:t>
      </w:r>
    </w:p>
    <w:p w:rsidR="00A7097E" w:rsidRPr="00FC27C0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получит возможность научиться</w:t>
      </w:r>
      <w:r w:rsidRPr="00FC27C0">
        <w:rPr>
          <w:rFonts w:ascii="Times New Roman" w:hAnsi="Times New Roman"/>
          <w:sz w:val="28"/>
          <w:szCs w:val="28"/>
        </w:rPr>
        <w:t>: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проявлять познавательную инициативу;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самостоятельно учитывать выделенные учителем ори</w:t>
      </w:r>
      <w:r w:rsidRPr="00FC27C0">
        <w:rPr>
          <w:rFonts w:ascii="Times New Roman" w:hAnsi="Times New Roman"/>
          <w:sz w:val="28"/>
          <w:szCs w:val="28"/>
        </w:rPr>
        <w:softHyphen/>
        <w:t>ентиры действия в незнакомом материале;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преобразовывать практическую задачу в познаватель</w:t>
      </w:r>
      <w:r w:rsidRPr="00FC27C0">
        <w:rPr>
          <w:rFonts w:ascii="Times New Roman" w:hAnsi="Times New Roman"/>
          <w:sz w:val="28"/>
          <w:szCs w:val="28"/>
        </w:rPr>
        <w:softHyphen/>
        <w:t>ную;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самостоятельно находить варианты решения познава</w:t>
      </w:r>
      <w:r w:rsidRPr="00FC27C0">
        <w:rPr>
          <w:rFonts w:ascii="Times New Roman" w:hAnsi="Times New Roman"/>
          <w:sz w:val="28"/>
          <w:szCs w:val="28"/>
        </w:rPr>
        <w:softHyphen/>
        <w:t>тельной задачи.</w:t>
      </w:r>
    </w:p>
    <w:p w:rsidR="00A7097E" w:rsidRPr="00FC27C0" w:rsidRDefault="00A7097E" w:rsidP="00FD4CB8">
      <w:pPr>
        <w:spacing w:after="0" w:line="240" w:lineRule="auto"/>
        <w:ind w:left="426" w:firstLine="567"/>
        <w:outlineLvl w:val="5"/>
        <w:rPr>
          <w:rFonts w:ascii="Times New Roman" w:hAnsi="Times New Roman"/>
          <w:sz w:val="28"/>
          <w:szCs w:val="28"/>
        </w:rPr>
      </w:pPr>
      <w:bookmarkStart w:id="2" w:name="bookmark72"/>
      <w:r w:rsidRPr="00FC27C0">
        <w:rPr>
          <w:rFonts w:ascii="Times New Roman" w:hAnsi="Times New Roman"/>
          <w:b/>
          <w:i/>
          <w:sz w:val="28"/>
          <w:szCs w:val="28"/>
          <w:u w:val="single"/>
        </w:rPr>
        <w:t>Познавательные</w:t>
      </w:r>
      <w:r w:rsidRPr="00FC27C0">
        <w:rPr>
          <w:rFonts w:ascii="Times New Roman" w:hAnsi="Times New Roman"/>
          <w:sz w:val="28"/>
          <w:szCs w:val="28"/>
        </w:rPr>
        <w:t xml:space="preserve"> универсальные учебные действия</w:t>
      </w:r>
      <w:bookmarkEnd w:id="2"/>
    </w:p>
    <w:p w:rsidR="00A7097E" w:rsidRPr="00FC27C0" w:rsidRDefault="00A7097E" w:rsidP="00FD4CB8">
      <w:pPr>
        <w:spacing w:after="0" w:line="240" w:lineRule="auto"/>
        <w:ind w:left="426" w:firstLine="567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поиск нужной информации для выполне</w:t>
      </w:r>
      <w:r w:rsidRPr="00FC27C0">
        <w:rPr>
          <w:rFonts w:ascii="Times New Roman" w:hAnsi="Times New Roman"/>
          <w:sz w:val="28"/>
          <w:szCs w:val="28"/>
        </w:rPr>
        <w:softHyphen/>
        <w:t>ния учебного исследования с использованием учебной и до</w:t>
      </w:r>
      <w:r w:rsidRPr="00FC27C0">
        <w:rPr>
          <w:rFonts w:ascii="Times New Roman" w:hAnsi="Times New Roman"/>
          <w:sz w:val="28"/>
          <w:szCs w:val="28"/>
        </w:rPr>
        <w:softHyphen/>
        <w:t>полнительной литературы в открытом информационном про</w:t>
      </w:r>
      <w:r w:rsidRPr="00FC27C0">
        <w:rPr>
          <w:rFonts w:ascii="Times New Roman" w:hAnsi="Times New Roman"/>
          <w:sz w:val="28"/>
          <w:szCs w:val="28"/>
        </w:rPr>
        <w:softHyphen/>
        <w:t>странстве, в т.ч. контролируемом пространстве Интернет;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использовать знаки, символы, модели, схемы для реше</w:t>
      </w:r>
      <w:r w:rsidRPr="00FC27C0">
        <w:rPr>
          <w:rFonts w:ascii="Times New Roman" w:hAnsi="Times New Roman"/>
          <w:sz w:val="28"/>
          <w:szCs w:val="28"/>
        </w:rPr>
        <w:softHyphen/>
        <w:t>ния познавательных задач и представления их результатов;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высказываться в устной и письменной формах;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ориентироваться на разные способы решения познава</w:t>
      </w:r>
      <w:r w:rsidRPr="00FC27C0">
        <w:rPr>
          <w:rFonts w:ascii="Times New Roman" w:hAnsi="Times New Roman"/>
          <w:sz w:val="28"/>
          <w:szCs w:val="28"/>
        </w:rPr>
        <w:softHyphen/>
        <w:t>тельных исследовательских задач;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владеть основами смыслового чтения текста;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анализировать объекты, выделять главное;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синтез (целое из частей);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проводить сравнение, сериацию, классификацию по раз</w:t>
      </w:r>
      <w:r w:rsidRPr="00FC27C0">
        <w:rPr>
          <w:rFonts w:ascii="Times New Roman" w:hAnsi="Times New Roman"/>
          <w:sz w:val="28"/>
          <w:szCs w:val="28"/>
        </w:rPr>
        <w:softHyphen/>
        <w:t>ным критериям;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устанавливать причинно-следственные связи;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строить рассуждения об объекте;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обобщать (выделять класс объектов по какому-либо приз</w:t>
      </w:r>
      <w:r w:rsidRPr="00FC27C0">
        <w:rPr>
          <w:rFonts w:ascii="Times New Roman" w:hAnsi="Times New Roman"/>
          <w:sz w:val="28"/>
          <w:szCs w:val="28"/>
        </w:rPr>
        <w:softHyphen/>
        <w:t>наку);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подводить под понятие;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устанавливать аналогии;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оперировать такими понятиями, как проблема, гипотеза, наблюдение, эксперимент, умозаключение, вывод и т.п.;</w:t>
      </w:r>
    </w:p>
    <w:p w:rsidR="00A7097E" w:rsidRPr="00FC27C0" w:rsidRDefault="00A7097E" w:rsidP="00FD4CB8">
      <w:pPr>
        <w:tabs>
          <w:tab w:val="left" w:pos="459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видеть проблемы, ставить вопросы, выдвигать гипотезы, планировать и проводить наблюдения и эксперименты, выска</w:t>
      </w:r>
      <w:r w:rsidRPr="00FC27C0">
        <w:rPr>
          <w:rFonts w:ascii="Times New Roman" w:hAnsi="Times New Roman"/>
          <w:sz w:val="28"/>
          <w:szCs w:val="28"/>
        </w:rPr>
        <w:softHyphen/>
        <w:t>зывать суждения, делать умозаключения и выводы, аргумен</w:t>
      </w:r>
      <w:r w:rsidRPr="00FC27C0">
        <w:rPr>
          <w:rFonts w:ascii="Times New Roman" w:hAnsi="Times New Roman"/>
          <w:sz w:val="28"/>
          <w:szCs w:val="28"/>
        </w:rPr>
        <w:softHyphen/>
        <w:t>тировать (защищать) свои идеи и т.п.</w:t>
      </w:r>
    </w:p>
    <w:p w:rsidR="00A7097E" w:rsidRPr="00FC27C0" w:rsidRDefault="00A7097E" w:rsidP="00FD4CB8">
      <w:pPr>
        <w:spacing w:after="0" w:line="240" w:lineRule="auto"/>
        <w:ind w:left="426" w:firstLine="567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получит возможность научиться: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lastRenderedPageBreak/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расширенный поиск информации в соот</w:t>
      </w:r>
      <w:r w:rsidRPr="00FC27C0">
        <w:rPr>
          <w:rFonts w:ascii="Times New Roman" w:hAnsi="Times New Roman"/>
          <w:sz w:val="28"/>
          <w:szCs w:val="28"/>
        </w:rPr>
        <w:softHyphen/>
        <w:t>ветствии с исследовательской задачей с использованием ре</w:t>
      </w:r>
      <w:r w:rsidRPr="00FC27C0">
        <w:rPr>
          <w:rFonts w:ascii="Times New Roman" w:hAnsi="Times New Roman"/>
          <w:sz w:val="28"/>
          <w:szCs w:val="28"/>
        </w:rPr>
        <w:softHyphen/>
        <w:t>сурсов библиотек и сети Интернет;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фиксировать информацию с помощью инструментов ИКТ;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осознанно и произвольно строить сообщения в устной и письменной форме;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строить логическое рассуждение, включающее уста</w:t>
      </w:r>
      <w:r w:rsidRPr="00FC27C0">
        <w:rPr>
          <w:rFonts w:ascii="Times New Roman" w:hAnsi="Times New Roman"/>
          <w:sz w:val="28"/>
          <w:szCs w:val="28"/>
        </w:rPr>
        <w:softHyphen/>
        <w:t>новление причинно-следственных связей;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оперировать такими понятиями, как явление, причина, следствие, событие, обусловленность, зависимость, разли</w:t>
      </w:r>
      <w:r w:rsidRPr="00FC27C0">
        <w:rPr>
          <w:rFonts w:ascii="Times New Roman" w:hAnsi="Times New Roman"/>
          <w:sz w:val="28"/>
          <w:szCs w:val="28"/>
        </w:rPr>
        <w:softHyphen/>
        <w:t>чие, сходство, общность, совместимость, несовместимость, возможность, невозможность и др.;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использованию исследовательских методов обучения в основном учебном процессе и повседневной практике взаи</w:t>
      </w:r>
      <w:r w:rsidRPr="00FC27C0">
        <w:rPr>
          <w:rFonts w:ascii="Times New Roman" w:hAnsi="Times New Roman"/>
          <w:sz w:val="28"/>
          <w:szCs w:val="28"/>
        </w:rPr>
        <w:softHyphen/>
        <w:t>модействия с миром.</w:t>
      </w:r>
    </w:p>
    <w:p w:rsidR="00A7097E" w:rsidRPr="00FC27C0" w:rsidRDefault="00A7097E" w:rsidP="00FD4CB8">
      <w:pPr>
        <w:spacing w:after="0" w:line="240" w:lineRule="auto"/>
        <w:ind w:left="426" w:firstLine="567"/>
        <w:outlineLvl w:val="5"/>
        <w:rPr>
          <w:rFonts w:ascii="Times New Roman" w:hAnsi="Times New Roman"/>
          <w:sz w:val="28"/>
          <w:szCs w:val="28"/>
        </w:rPr>
      </w:pPr>
      <w:bookmarkStart w:id="3" w:name="bookmark73"/>
      <w:r w:rsidRPr="00FC27C0">
        <w:rPr>
          <w:rFonts w:ascii="Times New Roman" w:hAnsi="Times New Roman"/>
          <w:b/>
          <w:i/>
          <w:sz w:val="28"/>
          <w:szCs w:val="28"/>
          <w:u w:val="single"/>
        </w:rPr>
        <w:t>Коммуникативные</w:t>
      </w:r>
      <w:r w:rsidRPr="00FC27C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C27C0">
        <w:rPr>
          <w:rFonts w:ascii="Times New Roman" w:hAnsi="Times New Roman"/>
          <w:sz w:val="28"/>
          <w:szCs w:val="28"/>
        </w:rPr>
        <w:t>универсальные учебные действия</w:t>
      </w:r>
      <w:bookmarkEnd w:id="3"/>
    </w:p>
    <w:p w:rsidR="00A7097E" w:rsidRPr="00FC27C0" w:rsidRDefault="00A7097E" w:rsidP="00FD4CB8">
      <w:pPr>
        <w:spacing w:after="0" w:line="240" w:lineRule="auto"/>
        <w:ind w:left="426" w:firstLine="567"/>
        <w:rPr>
          <w:rFonts w:ascii="Times New Roman" w:hAnsi="Times New Roman"/>
          <w:b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допускать существование различных точек зрения;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учитывать разные мнения, стремиться к координации;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формулировать собственное мнение и позицию;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договариваться, приходить к общему решению;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соблюдать корректность в высказываниях;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задавать вопросы по существу;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использовать речь для регуляции своего действия;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контролировать действия партнера;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владеть монологической и диалогической формами речи.</w:t>
      </w:r>
    </w:p>
    <w:p w:rsidR="00A7097E" w:rsidRPr="00FC27C0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b/>
          <w:sz w:val="28"/>
          <w:szCs w:val="28"/>
        </w:rPr>
        <w:t>Обучающийся получит возможность научиться</w:t>
      </w:r>
      <w:r w:rsidRPr="00FC27C0">
        <w:rPr>
          <w:rFonts w:ascii="Times New Roman" w:hAnsi="Times New Roman"/>
          <w:sz w:val="28"/>
          <w:szCs w:val="28"/>
        </w:rPr>
        <w:t>: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учитывать разные мнения и обосновывать свою пози</w:t>
      </w:r>
      <w:r w:rsidRPr="00FC27C0">
        <w:rPr>
          <w:rFonts w:ascii="Times New Roman" w:hAnsi="Times New Roman"/>
          <w:sz w:val="28"/>
          <w:szCs w:val="28"/>
        </w:rPr>
        <w:softHyphen/>
        <w:t>цию;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A7097E" w:rsidRPr="00FC27C0" w:rsidRDefault="00A7097E" w:rsidP="00FD4CB8">
      <w:pPr>
        <w:tabs>
          <w:tab w:val="left" w:pos="485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допускать возможность существования у людей раз</w:t>
      </w:r>
      <w:r w:rsidRPr="00FC27C0">
        <w:rPr>
          <w:rFonts w:ascii="Times New Roman" w:hAnsi="Times New Roman"/>
          <w:sz w:val="28"/>
          <w:szCs w:val="28"/>
        </w:rPr>
        <w:softHyphen/>
        <w:t>ных точек зрения, в том числе не совпадающих с его собст</w:t>
      </w:r>
      <w:r w:rsidRPr="00FC27C0">
        <w:rPr>
          <w:rFonts w:ascii="Times New Roman" w:hAnsi="Times New Roman"/>
          <w:sz w:val="28"/>
          <w:szCs w:val="28"/>
        </w:rPr>
        <w:softHyphen/>
        <w:t>венной, и учитывать позицию партнера в общении и взаи</w:t>
      </w:r>
      <w:r w:rsidRPr="00FC27C0">
        <w:rPr>
          <w:rFonts w:ascii="Times New Roman" w:hAnsi="Times New Roman"/>
          <w:sz w:val="28"/>
          <w:szCs w:val="28"/>
        </w:rPr>
        <w:softHyphen/>
        <w:t>модействии;</w:t>
      </w:r>
    </w:p>
    <w:p w:rsidR="00A7097E" w:rsidRPr="00FC27C0" w:rsidRDefault="00A7097E" w:rsidP="00FD4CB8">
      <w:pPr>
        <w:tabs>
          <w:tab w:val="left" w:pos="490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осуществлять взаимный контроль и оказывать парт</w:t>
      </w:r>
      <w:r w:rsidRPr="00FC27C0">
        <w:rPr>
          <w:rFonts w:ascii="Times New Roman" w:hAnsi="Times New Roman"/>
          <w:sz w:val="28"/>
          <w:szCs w:val="28"/>
        </w:rPr>
        <w:softHyphen/>
        <w:t>нерам в сотрудничестве необходимую взаимопомощь;</w:t>
      </w:r>
    </w:p>
    <w:p w:rsidR="00A7097E" w:rsidRPr="00FC27C0" w:rsidRDefault="00A7097E" w:rsidP="00FD4CB8">
      <w:pPr>
        <w:tabs>
          <w:tab w:val="left" w:pos="490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FC27C0">
        <w:rPr>
          <w:rFonts w:ascii="Times New Roman" w:hAnsi="Times New Roman"/>
          <w:sz w:val="28"/>
          <w:szCs w:val="28"/>
        </w:rPr>
        <w:t>-</w:t>
      </w:r>
      <w:r w:rsidRPr="00FC27C0">
        <w:rPr>
          <w:rFonts w:ascii="Times New Roman" w:hAnsi="Times New Roman"/>
          <w:sz w:val="28"/>
          <w:szCs w:val="28"/>
        </w:rPr>
        <w:tab/>
        <w:t>адекватно использовать речь для планирования и регу</w:t>
      </w:r>
      <w:r w:rsidRPr="00FC27C0">
        <w:rPr>
          <w:rFonts w:ascii="Times New Roman" w:hAnsi="Times New Roman"/>
          <w:sz w:val="28"/>
          <w:szCs w:val="28"/>
        </w:rPr>
        <w:softHyphen/>
        <w:t>ляции своей деятельности.</w:t>
      </w:r>
    </w:p>
    <w:p w:rsidR="00A7097E" w:rsidRPr="00FC27C0" w:rsidRDefault="00A7097E" w:rsidP="00FD4CB8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</w:t>
      </w:r>
      <w:r w:rsidRPr="00FC27C0">
        <w:rPr>
          <w:rFonts w:ascii="Times New Roman" w:hAnsi="Times New Roman"/>
          <w:sz w:val="28"/>
          <w:szCs w:val="28"/>
          <w:lang w:eastAsia="ru-RU"/>
        </w:rPr>
        <w:t xml:space="preserve"> освоения программы.</w:t>
      </w:r>
    </w:p>
    <w:p w:rsidR="00A7097E" w:rsidRPr="00FC27C0" w:rsidRDefault="00A7097E" w:rsidP="00FD4CB8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 xml:space="preserve">Обучающийся будет </w:t>
      </w:r>
      <w:r w:rsidRPr="00FC27C0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FC27C0">
        <w:rPr>
          <w:rFonts w:ascii="Times New Roman" w:hAnsi="Times New Roman"/>
          <w:sz w:val="28"/>
          <w:szCs w:val="28"/>
          <w:lang w:eastAsia="ru-RU"/>
        </w:rPr>
        <w:t>:</w:t>
      </w:r>
    </w:p>
    <w:p w:rsidR="00A7097E" w:rsidRPr="00FC27C0" w:rsidRDefault="00A7097E" w:rsidP="00FD4CB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основные особенности и условия проведения исследовательской работы;</w:t>
      </w:r>
    </w:p>
    <w:p w:rsidR="00A7097E" w:rsidRPr="00FC27C0" w:rsidRDefault="00A7097E" w:rsidP="00FD4CB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общие правила защиты проекта; правила оформления реферата;</w:t>
      </w:r>
    </w:p>
    <w:p w:rsidR="00A7097E" w:rsidRPr="00FC27C0" w:rsidRDefault="00A7097E" w:rsidP="00FD4CB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способы хранения информации;</w:t>
      </w:r>
    </w:p>
    <w:p w:rsidR="00A7097E" w:rsidRPr="00FC27C0" w:rsidRDefault="00A7097E" w:rsidP="00FD4CB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что такое социологический опрос, микроисследование;</w:t>
      </w:r>
    </w:p>
    <w:p w:rsidR="00A7097E" w:rsidRPr="00FC27C0" w:rsidRDefault="00A7097E" w:rsidP="00FD4CB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что такое учебное сотрудничество;</w:t>
      </w:r>
    </w:p>
    <w:p w:rsidR="00A7097E" w:rsidRPr="00FC27C0" w:rsidRDefault="00A7097E" w:rsidP="00FD4CB8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способы преодоления т</w:t>
      </w:r>
      <w:r>
        <w:rPr>
          <w:rFonts w:ascii="Times New Roman" w:hAnsi="Times New Roman"/>
          <w:sz w:val="28"/>
          <w:szCs w:val="28"/>
          <w:lang w:eastAsia="ru-RU"/>
        </w:rPr>
        <w:t>рудностей в реализации проектов.</w:t>
      </w:r>
    </w:p>
    <w:p w:rsidR="00A7097E" w:rsidRPr="00FC27C0" w:rsidRDefault="00A7097E" w:rsidP="00FD4CB8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 xml:space="preserve">Обучающийся будет </w:t>
      </w:r>
      <w:r w:rsidRPr="00FC27C0">
        <w:rPr>
          <w:rFonts w:ascii="Times New Roman" w:hAnsi="Times New Roman"/>
          <w:b/>
          <w:sz w:val="28"/>
          <w:szCs w:val="28"/>
          <w:lang w:eastAsia="ru-RU"/>
        </w:rPr>
        <w:t>уметь</w:t>
      </w:r>
      <w:r w:rsidRPr="00FC27C0">
        <w:rPr>
          <w:rFonts w:ascii="Times New Roman" w:hAnsi="Times New Roman"/>
          <w:sz w:val="28"/>
          <w:szCs w:val="28"/>
          <w:lang w:eastAsia="ru-RU"/>
        </w:rPr>
        <w:t>:</w:t>
      </w:r>
    </w:p>
    <w:p w:rsidR="00A7097E" w:rsidRPr="00FC27C0" w:rsidRDefault="00A7097E" w:rsidP="00FD4CB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lastRenderedPageBreak/>
        <w:t>самостоятельно предлагать собственные идеи исследования, обосновывать актуальность темы исследовательской работы, выдвигать гипотезы исследования; указывать пути дальнейшего изучения объекта;</w:t>
      </w:r>
    </w:p>
    <w:p w:rsidR="00A7097E" w:rsidRPr="00FC27C0" w:rsidRDefault="00A7097E" w:rsidP="00FD4CB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выбирать пути решения задачи исследования ;</w:t>
      </w:r>
    </w:p>
    <w:p w:rsidR="00A7097E" w:rsidRPr="00FC27C0" w:rsidRDefault="00A7097E" w:rsidP="00FD4CB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составлять план действий совместного коллективного исследования;</w:t>
      </w:r>
    </w:p>
    <w:p w:rsidR="00A7097E" w:rsidRPr="00FC27C0" w:rsidRDefault="00A7097E" w:rsidP="00FD4CB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адекватно выбирать свою роль в коллективном деле;</w:t>
      </w:r>
    </w:p>
    <w:p w:rsidR="00A7097E" w:rsidRPr="00FC27C0" w:rsidRDefault="00A7097E" w:rsidP="00FD4CB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7C0">
        <w:rPr>
          <w:rFonts w:ascii="Times New Roman" w:hAnsi="Times New Roman"/>
          <w:sz w:val="28"/>
          <w:szCs w:val="28"/>
          <w:lang w:eastAsia="ru-RU"/>
        </w:rPr>
        <w:t>презентовать свою работу, участвовать в обсуждении - коллективной оценочной деятельности;</w:t>
      </w:r>
    </w:p>
    <w:p w:rsidR="00A7097E" w:rsidRPr="000F2A1C" w:rsidRDefault="00A7097E" w:rsidP="00FD4CB8">
      <w:pPr>
        <w:pStyle w:val="a7"/>
        <w:spacing w:before="0" w:beforeAutospacing="0" w:after="0" w:afterAutospacing="0"/>
        <w:ind w:left="426" w:firstLine="567"/>
        <w:jc w:val="center"/>
        <w:rPr>
          <w:sz w:val="28"/>
          <w:szCs w:val="28"/>
        </w:rPr>
      </w:pPr>
      <w:r w:rsidRPr="000F2A1C">
        <w:rPr>
          <w:b/>
          <w:bCs/>
          <w:sz w:val="28"/>
          <w:szCs w:val="28"/>
        </w:rPr>
        <w:t>Планируемые результаты</w:t>
      </w:r>
    </w:p>
    <w:p w:rsidR="00A7097E" w:rsidRPr="000F2A1C" w:rsidRDefault="00A7097E" w:rsidP="00FD4CB8">
      <w:pPr>
        <w:pStyle w:val="a7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 w:rsidRPr="000F2A1C">
        <w:rPr>
          <w:i/>
          <w:iCs/>
          <w:sz w:val="28"/>
          <w:szCs w:val="28"/>
        </w:rPr>
        <w:t>Предметные результаты</w:t>
      </w:r>
      <w:r w:rsidRPr="000F2A1C">
        <w:rPr>
          <w:rStyle w:val="apple-converted-space"/>
          <w:sz w:val="28"/>
          <w:szCs w:val="28"/>
        </w:rPr>
        <w:t> </w:t>
      </w:r>
      <w:r w:rsidRPr="000F2A1C">
        <w:rPr>
          <w:sz w:val="28"/>
          <w:szCs w:val="28"/>
        </w:rPr>
        <w:t>–  конкретные элементы социального опыта (знания, умения и навыки, опыт решения проблем, опыт творческой дея</w:t>
      </w:r>
      <w:r w:rsidRPr="000F2A1C">
        <w:rPr>
          <w:sz w:val="28"/>
          <w:szCs w:val="28"/>
        </w:rPr>
        <w:softHyphen/>
        <w:t>тельности), освоенные обучающимися в рамках отдельного учебного предмета.</w:t>
      </w:r>
    </w:p>
    <w:p w:rsidR="00A7097E" w:rsidRPr="000F2A1C" w:rsidRDefault="00A7097E" w:rsidP="00FD4CB8">
      <w:pPr>
        <w:pStyle w:val="a7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 w:rsidRPr="000F2A1C">
        <w:rPr>
          <w:sz w:val="28"/>
          <w:szCs w:val="28"/>
        </w:rPr>
        <w:t>К результатам, подлежащим итоговой оценке индивидуальных достижений выпускников средней школы в рамках контроля успешности освоения содержания отдельных учебных предметов, относится способность к решению учебно-практических и учебно-познавательных задач на основе:</w:t>
      </w:r>
    </w:p>
    <w:p w:rsidR="00A7097E" w:rsidRPr="000F2A1C" w:rsidRDefault="00A7097E" w:rsidP="00FD4CB8">
      <w:pPr>
        <w:numPr>
          <w:ilvl w:val="0"/>
          <w:numId w:val="30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умений учебно-познавательной и практической деятельности, обобщенных способов деятельности;</w:t>
      </w:r>
    </w:p>
    <w:p w:rsidR="00A7097E" w:rsidRPr="000F2A1C" w:rsidRDefault="00A7097E" w:rsidP="00FD4CB8">
      <w:pPr>
        <w:numPr>
          <w:ilvl w:val="0"/>
          <w:numId w:val="30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коммуникативных и информационных умений;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Не подлежат  итоговому оцениванию:</w:t>
      </w:r>
    </w:p>
    <w:p w:rsidR="00A7097E" w:rsidRPr="000F2A1C" w:rsidRDefault="00A7097E" w:rsidP="00FD4CB8">
      <w:pPr>
        <w:numPr>
          <w:ilvl w:val="0"/>
          <w:numId w:val="31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A7097E" w:rsidRPr="000F2A1C" w:rsidRDefault="00A7097E" w:rsidP="00FD4CB8">
      <w:pPr>
        <w:numPr>
          <w:ilvl w:val="0"/>
          <w:numId w:val="31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характеристика социальных    чувств (патриотизм, толерантность, гуманизм и др.);</w:t>
      </w:r>
    </w:p>
    <w:p w:rsidR="00A7097E" w:rsidRPr="000F2A1C" w:rsidRDefault="00A7097E" w:rsidP="00FD4CB8">
      <w:pPr>
        <w:numPr>
          <w:ilvl w:val="0"/>
          <w:numId w:val="31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индивидуальные личностные характеристики.</w:t>
      </w:r>
    </w:p>
    <w:p w:rsidR="00A7097E" w:rsidRPr="000F2A1C" w:rsidRDefault="00A7097E" w:rsidP="00FD4CB8">
      <w:pPr>
        <w:pStyle w:val="a7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 w:rsidRPr="000F2A1C">
        <w:rPr>
          <w:sz w:val="28"/>
          <w:szCs w:val="28"/>
        </w:rPr>
        <w:t xml:space="preserve">Обобщенный результат образовательной деятельности средней школы как итог реализации общественного договора фиксируется в </w:t>
      </w:r>
      <w:r w:rsidRPr="000F2A1C">
        <w:rPr>
          <w:b/>
          <w:bCs/>
          <w:sz w:val="28"/>
          <w:szCs w:val="28"/>
        </w:rPr>
        <w:t>портрете ее  выпускника:</w:t>
      </w:r>
    </w:p>
    <w:p w:rsidR="00A7097E" w:rsidRPr="000F2A1C" w:rsidRDefault="00A7097E" w:rsidP="00FD4CB8">
      <w:pPr>
        <w:numPr>
          <w:ilvl w:val="0"/>
          <w:numId w:val="3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любознательный, интересующийся, активно познающий мир;</w:t>
      </w:r>
    </w:p>
    <w:p w:rsidR="00A7097E" w:rsidRPr="000F2A1C" w:rsidRDefault="00A7097E" w:rsidP="00FD4CB8">
      <w:pPr>
        <w:numPr>
          <w:ilvl w:val="0"/>
          <w:numId w:val="3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A7097E" w:rsidRPr="000F2A1C" w:rsidRDefault="00A7097E" w:rsidP="00FD4CB8">
      <w:pPr>
        <w:numPr>
          <w:ilvl w:val="0"/>
          <w:numId w:val="3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любящий свой край и свою Родину;</w:t>
      </w:r>
    </w:p>
    <w:p w:rsidR="00A7097E" w:rsidRPr="000F2A1C" w:rsidRDefault="00A7097E" w:rsidP="00FD4CB8">
      <w:pPr>
        <w:numPr>
          <w:ilvl w:val="0"/>
          <w:numId w:val="3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уважающий и принимающий ценности семьи и общества;</w:t>
      </w:r>
    </w:p>
    <w:p w:rsidR="00A7097E" w:rsidRPr="000F2A1C" w:rsidRDefault="00A7097E" w:rsidP="00FD4CB8">
      <w:pPr>
        <w:numPr>
          <w:ilvl w:val="0"/>
          <w:numId w:val="3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готовый самостоятельно действовать и отвечать за свои поступки перед семьей и школой;</w:t>
      </w:r>
    </w:p>
    <w:p w:rsidR="00A7097E" w:rsidRPr="000F2A1C" w:rsidRDefault="00A7097E" w:rsidP="00FD4CB8">
      <w:pPr>
        <w:numPr>
          <w:ilvl w:val="0"/>
          <w:numId w:val="3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sz w:val="28"/>
          <w:szCs w:val="28"/>
        </w:rPr>
        <w:t>доброжелательный, умеющий слушать и слышать партнера, умеющий высказать свое мнение;</w:t>
      </w:r>
    </w:p>
    <w:p w:rsidR="00A7097E" w:rsidRPr="000F2A1C" w:rsidRDefault="00A7097E" w:rsidP="00FD4CB8">
      <w:pPr>
        <w:tabs>
          <w:tab w:val="left" w:pos="360"/>
        </w:tabs>
        <w:adjustRightInd w:val="0"/>
        <w:spacing w:after="0" w:line="240" w:lineRule="auto"/>
        <w:ind w:left="426"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i/>
          <w:sz w:val="28"/>
          <w:szCs w:val="28"/>
          <w:lang w:eastAsia="ru-RU"/>
        </w:rPr>
        <w:t>Формы и виды контроля</w:t>
      </w:r>
    </w:p>
    <w:p w:rsidR="00A7097E" w:rsidRPr="000F2A1C" w:rsidRDefault="00A7097E" w:rsidP="00FD4CB8">
      <w:pPr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 xml:space="preserve">   В качестве подведения  итогов, результатов освоения данной программы, могут быть организованы следующие мероприятия:</w:t>
      </w:r>
    </w:p>
    <w:p w:rsidR="00A7097E" w:rsidRPr="000F2A1C" w:rsidRDefault="00A7097E" w:rsidP="00FD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выставки творческих работ учащихся;</w:t>
      </w:r>
    </w:p>
    <w:p w:rsidR="00A7097E" w:rsidRPr="000F2A1C" w:rsidRDefault="00A7097E" w:rsidP="00FD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>мини – конференции по защите исследовательских проектов;</w:t>
      </w:r>
    </w:p>
    <w:p w:rsidR="00A7097E" w:rsidRPr="000F2A1C" w:rsidRDefault="00A7097E" w:rsidP="00FD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 xml:space="preserve"> школьная научно – практическая конференция</w:t>
      </w:r>
      <w:r w:rsidR="00FD4CB8">
        <w:rPr>
          <w:rFonts w:ascii="Times New Roman" w:hAnsi="Times New Roman"/>
          <w:sz w:val="28"/>
          <w:szCs w:val="28"/>
          <w:lang w:eastAsia="ru-RU"/>
        </w:rPr>
        <w:t xml:space="preserve"> «Мы и 21 век»</w:t>
      </w:r>
      <w:r w:rsidRPr="000F2A1C">
        <w:rPr>
          <w:rFonts w:ascii="Times New Roman" w:hAnsi="Times New Roman"/>
          <w:sz w:val="28"/>
          <w:szCs w:val="28"/>
          <w:lang w:eastAsia="ru-RU"/>
        </w:rPr>
        <w:t>;</w:t>
      </w:r>
    </w:p>
    <w:p w:rsidR="00A7097E" w:rsidRPr="000F2A1C" w:rsidRDefault="00FD4CB8" w:rsidP="00FD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конференция «Первые шаги</w:t>
      </w:r>
      <w:r w:rsidR="00A7097E" w:rsidRPr="000F2A1C">
        <w:rPr>
          <w:rFonts w:ascii="Times New Roman" w:hAnsi="Times New Roman"/>
          <w:sz w:val="28"/>
          <w:szCs w:val="28"/>
          <w:lang w:eastAsia="ru-RU"/>
        </w:rPr>
        <w:t>»</w:t>
      </w:r>
    </w:p>
    <w:p w:rsidR="00A7097E" w:rsidRPr="000F2A1C" w:rsidRDefault="00FD4CB8" w:rsidP="00FD4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«Баловские чтения»</w:t>
      </w:r>
    </w:p>
    <w:p w:rsidR="00A7097E" w:rsidRDefault="00A7097E" w:rsidP="00FD4CB8">
      <w:pPr>
        <w:spacing w:after="0" w:line="240" w:lineRule="auto"/>
        <w:ind w:left="426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097E" w:rsidRPr="00ED1F08" w:rsidRDefault="00A7097E" w:rsidP="00FD4CB8">
      <w:pPr>
        <w:spacing w:after="0" w:line="240" w:lineRule="auto"/>
        <w:ind w:left="426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D1F08">
        <w:rPr>
          <w:rFonts w:ascii="Times New Roman" w:hAnsi="Times New Roman"/>
          <w:b/>
          <w:i/>
          <w:sz w:val="28"/>
          <w:szCs w:val="28"/>
        </w:rPr>
        <w:t>Календарно-тематический план программы</w:t>
      </w:r>
    </w:p>
    <w:p w:rsidR="00A7097E" w:rsidRPr="000F2A1C" w:rsidRDefault="00A7097E" w:rsidP="00FD4CB8">
      <w:pPr>
        <w:spacing w:after="0" w:line="240" w:lineRule="auto"/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F2A1C">
        <w:rPr>
          <w:rFonts w:ascii="Times New Roman" w:hAnsi="Times New Roman"/>
          <w:b/>
          <w:sz w:val="28"/>
          <w:szCs w:val="28"/>
        </w:rPr>
        <w:t xml:space="preserve"> класс.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Тренинг 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Научные исследования и наша жизнь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Наблюдение как метод исследования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Эксперимент – познание в действии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  <w:r w:rsidR="00700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Гипотезы и провокационные идеи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Анализ и синтез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давать определения понятиям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Планирование и проведение наблюдений и экспериментов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Основные логические операции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Искусство задавать вопросы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Учимся оценивать идеи, выделять главное и второстепенное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Ассоциации и аналоги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Суждения, умозаключения, выводы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Искусство делать сообщения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подготовиться к защите собственной исследовательской работы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практика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выбрать тему собственного исследования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 по теме «Топонимия»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Коллективная игра-исследование «Этимология различных слов»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r w:rsidRPr="000F2A1C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консультационная работа по проведению самостоятельных исследований по теме «Топонимия»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Семинар «Топонимия моего района»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3000" w:type="dxa"/>
          </w:tcPr>
          <w:p w:rsidR="00A7097E" w:rsidRPr="000F2A1C" w:rsidRDefault="00A7097E" w:rsidP="00F65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 xml:space="preserve">Коллективное исследование «Этимология названий </w:t>
            </w:r>
            <w:r w:rsidR="00F65F03">
              <w:rPr>
                <w:rFonts w:ascii="Times New Roman" w:hAnsi="Times New Roman"/>
                <w:sz w:val="24"/>
                <w:szCs w:val="24"/>
              </w:rPr>
              <w:t>географических объектов в Пошехонском районе</w:t>
            </w:r>
            <w:r w:rsidRPr="000F2A1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Оформление результатов исследования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Мини-конференция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3" w:type="dxa"/>
            <w:gridSpan w:val="4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исследовательской деятельности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Процедура защиты исследовательских работ в качестве зрителей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97E" w:rsidRPr="00FC27C0" w:rsidTr="00AB25A5">
        <w:tc>
          <w:tcPr>
            <w:tcW w:w="828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000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Защита собственных исследований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97E" w:rsidRPr="00FC27C0" w:rsidTr="00AB25A5">
        <w:tc>
          <w:tcPr>
            <w:tcW w:w="5742" w:type="dxa"/>
            <w:gridSpan w:val="3"/>
          </w:tcPr>
          <w:p w:rsidR="00A7097E" w:rsidRPr="000F2A1C" w:rsidRDefault="00A7097E" w:rsidP="00FD4C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7097E" w:rsidRPr="000F2A1C" w:rsidRDefault="00A7097E" w:rsidP="00FD4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A7097E" w:rsidRPr="00FC27C0" w:rsidRDefault="00A7097E" w:rsidP="00FD4CB8">
      <w:pPr>
        <w:tabs>
          <w:tab w:val="left" w:pos="360"/>
        </w:tabs>
        <w:adjustRightInd w:val="0"/>
        <w:spacing w:after="0" w:line="240" w:lineRule="auto"/>
        <w:ind w:left="426"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7097E" w:rsidRPr="000F2A1C" w:rsidRDefault="00A7097E" w:rsidP="00FD4CB8">
      <w:pPr>
        <w:tabs>
          <w:tab w:val="left" w:pos="360"/>
        </w:tabs>
        <w:adjustRightInd w:val="0"/>
        <w:spacing w:after="0" w:line="240" w:lineRule="auto"/>
        <w:ind w:left="426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3. Содержание программы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2</w:t>
      </w:r>
      <w:r w:rsidRPr="000F2A1C">
        <w:rPr>
          <w:rFonts w:ascii="Times New Roman" w:hAnsi="Times New Roman"/>
          <w:sz w:val="28"/>
          <w:szCs w:val="28"/>
          <w:lang w:eastAsia="ru-RU"/>
        </w:rPr>
        <w:t>.Тренинг – 17 часов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1.1.Научные исследования и наша жизнь.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Организация занятий, общие требования к учащимся. Беседа о научных исследованиях в области филологии и их влияние на современную жизнь. Экскурсия в библиотеку. Просмотр видеофильма.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1.2.Методы исследования.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Повторение сведений о различных методах и приёмами исследования в лингвистической области.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1.3. Наблюдение как метод исследования.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Наблюдение – один из методов исследования. Практическая работа  «Словари». Краткая экскурсия на школьный двор.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 Тема 1.4. Эксперимент – познание в действии. 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Знакомство с различными экспериментами. Эксперимент со словом. Работа со словарями и ЭОР.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1.5. Гипотезы и провокационные идеи. </w:t>
      </w:r>
      <w:r w:rsidRPr="000F2A1C">
        <w:rPr>
          <w:rFonts w:ascii="Times New Roman" w:hAnsi="Times New Roman"/>
          <w:sz w:val="28"/>
          <w:szCs w:val="28"/>
          <w:lang w:eastAsia="ru-RU"/>
        </w:rPr>
        <w:t>Выработка гипотезы при организации лингвистического исследования. Выдвижение провокационных идей. Работа с ЭОР.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1.6. Анализ и синтез. </w:t>
      </w:r>
      <w:r w:rsidRPr="000F2A1C">
        <w:rPr>
          <w:rFonts w:ascii="Times New Roman" w:hAnsi="Times New Roman"/>
          <w:sz w:val="28"/>
          <w:szCs w:val="28"/>
          <w:lang w:eastAsia="ru-RU"/>
        </w:rPr>
        <w:t>Работа с понятиями «анализ», «синтез». Построение цепочки доказательств. Сравнительный анализ слов из одной тематической группы.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1.7. Как давать определения понятиям?  </w:t>
      </w:r>
      <w:r w:rsidRPr="000F2A1C">
        <w:rPr>
          <w:rFonts w:ascii="Times New Roman" w:hAnsi="Times New Roman"/>
          <w:sz w:val="28"/>
          <w:szCs w:val="28"/>
          <w:lang w:eastAsia="ru-RU"/>
        </w:rPr>
        <w:t>Признаки классификации слов. Работа со словарём синонимов.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lastRenderedPageBreak/>
        <w:t>Тема 1.8.Планирование и проведение наблюдений и экспериментов.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Практическая работа по карточкам, со словарями. Работа с поэтическими текстами А.Фета, Ф. Тютчева, С. Есенина.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1.9. Наблюдение и экспериментирование. </w:t>
      </w:r>
      <w:r w:rsidRPr="000F2A1C">
        <w:rPr>
          <w:rFonts w:ascii="Times New Roman" w:hAnsi="Times New Roman"/>
          <w:sz w:val="28"/>
          <w:szCs w:val="28"/>
          <w:lang w:eastAsia="ru-RU"/>
        </w:rPr>
        <w:t>Практическая работа с текстами художественных произведений. Формирование умения уверенно пользоваться различными источниками информации.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1.10.-1.11. Основные логические операции. 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Практическая работа по составлению алгоритма действий при работе со словом, текстом.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1.12. Искусство задавать вопросы </w:t>
      </w:r>
      <w:r w:rsidRPr="000F2A1C">
        <w:rPr>
          <w:rFonts w:ascii="Times New Roman" w:hAnsi="Times New Roman"/>
          <w:sz w:val="28"/>
          <w:szCs w:val="28"/>
          <w:lang w:eastAsia="ru-RU"/>
        </w:rPr>
        <w:t>Определение предмета исследования. Выработка цели и задач исследования, гипотез. Вопросы исследования. Практическая работа  «Зачем это нужно…»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1.13. Учимся оценивать идеи, выделять главное и второстепенное.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Игра «У меня есть идея:…!» Работа в группах с текстами «Найди главное». Учимся приводить примеры.</w:t>
      </w: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1.14. Ассоциация и аналоги. </w:t>
      </w:r>
      <w:r w:rsidRPr="000F2A1C">
        <w:rPr>
          <w:rFonts w:ascii="Times New Roman" w:hAnsi="Times New Roman"/>
          <w:sz w:val="28"/>
          <w:szCs w:val="28"/>
          <w:lang w:eastAsia="ru-RU"/>
        </w:rPr>
        <w:t>Понятие «ассоциация», «аналог». Практическая работа со словарём синонимов, фразеологизмов. Игра «Подбери похожее слово».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1.15. Суждения, умозаключения, выводы. </w:t>
      </w:r>
      <w:r w:rsidRPr="000F2A1C">
        <w:rPr>
          <w:rFonts w:ascii="Times New Roman" w:hAnsi="Times New Roman"/>
          <w:sz w:val="28"/>
          <w:szCs w:val="28"/>
          <w:lang w:eastAsia="ru-RU"/>
        </w:rPr>
        <w:t>Практическая работа «От примеров к выводам». Разработка речевых клише.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1.16. Искусство делать сообщения. </w:t>
      </w:r>
      <w:r w:rsidRPr="000F2A1C">
        <w:rPr>
          <w:rFonts w:ascii="Times New Roman" w:hAnsi="Times New Roman"/>
          <w:sz w:val="28"/>
          <w:szCs w:val="28"/>
          <w:lang w:eastAsia="ru-RU"/>
        </w:rPr>
        <w:t>Повторение правил оформления доклада, реферата. Практическая работа по оформлению титульного листа, библиографического списка.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1.17. Как подготовиться к защите собственной исследовательской работы.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Композиция представления продукта деятельности. Практическая работа  «Правильно произноси звуки и слова». Работа над выразительностью речи.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2</w:t>
      </w:r>
      <w:r w:rsidRPr="000F2A1C">
        <w:rPr>
          <w:rFonts w:ascii="Times New Roman" w:hAnsi="Times New Roman"/>
          <w:sz w:val="28"/>
          <w:szCs w:val="28"/>
          <w:lang w:eastAsia="ru-RU"/>
        </w:rPr>
        <w:t>.Исследовательская практика – 14 часов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>Тема 1.18. Как выбрать тему собственного исследования</w:t>
      </w:r>
      <w:r w:rsidRPr="000F2A1C">
        <w:rPr>
          <w:rFonts w:ascii="Times New Roman" w:hAnsi="Times New Roman"/>
          <w:i/>
          <w:sz w:val="28"/>
          <w:szCs w:val="28"/>
        </w:rPr>
        <w:t xml:space="preserve">. </w:t>
      </w:r>
      <w:r w:rsidRPr="000F2A1C">
        <w:rPr>
          <w:rFonts w:ascii="Times New Roman" w:hAnsi="Times New Roman"/>
          <w:sz w:val="28"/>
          <w:szCs w:val="28"/>
        </w:rPr>
        <w:t xml:space="preserve">Разработка тем лингвистического исследования. Этапы работы. Планирование деятельности на каждом этапе. 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1.19-1.21. </w:t>
      </w:r>
      <w:r w:rsidRPr="000F2A1C">
        <w:rPr>
          <w:rFonts w:ascii="Times New Roman" w:hAnsi="Times New Roman"/>
          <w:i/>
          <w:sz w:val="28"/>
          <w:szCs w:val="28"/>
        </w:rPr>
        <w:t>Индивидуальная работа по планированию и проведению самостоятельных исследований по теме «Топонимия».</w:t>
      </w:r>
      <w:r w:rsidRPr="000F2A1C">
        <w:rPr>
          <w:rFonts w:ascii="Times New Roman" w:hAnsi="Times New Roman"/>
          <w:sz w:val="28"/>
          <w:szCs w:val="28"/>
        </w:rPr>
        <w:t>Этапы работы.</w:t>
      </w:r>
      <w:r w:rsidRPr="000F2A1C">
        <w:rPr>
          <w:rFonts w:ascii="Times New Roman" w:hAnsi="Times New Roman"/>
          <w:i/>
          <w:sz w:val="28"/>
          <w:szCs w:val="28"/>
        </w:rPr>
        <w:t xml:space="preserve">  </w:t>
      </w:r>
      <w:r w:rsidRPr="000F2A1C">
        <w:rPr>
          <w:rFonts w:ascii="Times New Roman" w:hAnsi="Times New Roman"/>
          <w:sz w:val="28"/>
          <w:szCs w:val="28"/>
          <w:lang w:eastAsia="ru-RU"/>
        </w:rPr>
        <w:t>Планирование деятельности на каждом этапе. Разработка цели и задач исследования. Поиск информации. Правила представления результатов работы.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1.22. </w:t>
      </w:r>
      <w:r w:rsidRPr="000F2A1C">
        <w:rPr>
          <w:rFonts w:ascii="Times New Roman" w:hAnsi="Times New Roman"/>
          <w:i/>
          <w:sz w:val="28"/>
          <w:szCs w:val="28"/>
        </w:rPr>
        <w:t>Коллективная игра-исследование «Этимология различных слов»</w:t>
      </w: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0F2A1C">
        <w:rPr>
          <w:rFonts w:ascii="Times New Roman" w:hAnsi="Times New Roman"/>
          <w:sz w:val="28"/>
          <w:szCs w:val="28"/>
          <w:lang w:eastAsia="ru-RU"/>
        </w:rPr>
        <w:t>Практическая работа с этимологическим и толковым словарями. Игра «Откуда есть пошло…»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1.23. </w:t>
      </w:r>
      <w:r w:rsidRPr="000F2A1C">
        <w:rPr>
          <w:rFonts w:ascii="Times New Roman" w:hAnsi="Times New Roman"/>
          <w:i/>
          <w:sz w:val="28"/>
          <w:szCs w:val="28"/>
        </w:rPr>
        <w:t>Индивидуальная консультационная работа по проведению самостоятельных исследований по теме «Топонимия»</w:t>
      </w:r>
      <w:r w:rsidRPr="000F2A1C">
        <w:rPr>
          <w:rFonts w:ascii="Times New Roman" w:hAnsi="Times New Roman"/>
          <w:sz w:val="28"/>
          <w:szCs w:val="28"/>
          <w:lang w:eastAsia="ru-RU"/>
        </w:rPr>
        <w:t>.  Поиск информации о местных топонимах в библиотечном фонде, сети ИНТЕРНЕТ, школьном музее. Практикум по исправлению ошибок в исследовательских работах обучающихся.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1.24. Семинар «Топонимия моего района». </w:t>
      </w:r>
      <w:r w:rsidRPr="000F2A1C">
        <w:rPr>
          <w:rFonts w:ascii="Times New Roman" w:hAnsi="Times New Roman"/>
          <w:sz w:val="28"/>
          <w:szCs w:val="28"/>
          <w:lang w:eastAsia="ru-RU"/>
        </w:rPr>
        <w:t>Выступление обучающихся с краткими докладами по теме. Обсуждение наиболее понравившихся докладов. Практикум по исправлению ошибок в устных выступлениях.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1.25.-1.28.  </w:t>
      </w:r>
      <w:r w:rsidRPr="000F2A1C">
        <w:rPr>
          <w:rFonts w:ascii="Times New Roman" w:hAnsi="Times New Roman"/>
          <w:i/>
          <w:sz w:val="28"/>
          <w:szCs w:val="28"/>
        </w:rPr>
        <w:t xml:space="preserve">Коллективное исследование </w:t>
      </w:r>
      <w:r w:rsidR="00F65F03" w:rsidRPr="00F65F03">
        <w:rPr>
          <w:rFonts w:ascii="Times New Roman" w:hAnsi="Times New Roman"/>
          <w:i/>
          <w:sz w:val="28"/>
          <w:szCs w:val="28"/>
        </w:rPr>
        <w:t>«Этимология названий географических объектов в Пошехонском районе».</w:t>
      </w:r>
      <w:r w:rsidRPr="000F2A1C">
        <w:rPr>
          <w:rFonts w:ascii="Times New Roman" w:hAnsi="Times New Roman"/>
          <w:sz w:val="28"/>
          <w:szCs w:val="28"/>
        </w:rPr>
        <w:t xml:space="preserve">Этапы работы. Сбор </w:t>
      </w:r>
      <w:r w:rsidRPr="000F2A1C">
        <w:rPr>
          <w:rFonts w:ascii="Times New Roman" w:hAnsi="Times New Roman"/>
          <w:sz w:val="28"/>
          <w:szCs w:val="28"/>
        </w:rPr>
        <w:lastRenderedPageBreak/>
        <w:t>информационного материалы из разных источников. Экскурсия в местное лесничество. Оформление результатов проделанной работы.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 Тема 1.29.  </w:t>
      </w:r>
      <w:r w:rsidRPr="000F2A1C">
        <w:rPr>
          <w:rFonts w:ascii="Times New Roman" w:hAnsi="Times New Roman"/>
          <w:i/>
          <w:sz w:val="28"/>
          <w:szCs w:val="28"/>
        </w:rPr>
        <w:t>Оформление результатов исследования.</w:t>
      </w:r>
      <w:r w:rsidRPr="000F2A1C">
        <w:rPr>
          <w:rFonts w:ascii="Times New Roman" w:hAnsi="Times New Roman"/>
          <w:sz w:val="28"/>
          <w:szCs w:val="28"/>
        </w:rPr>
        <w:t xml:space="preserve"> Оформление результатов исследования. Практикум по исправлению ошибок в оформлении работ обучающихся.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1.30. Мини-конференция. </w:t>
      </w:r>
      <w:r w:rsidRPr="000F2A1C">
        <w:rPr>
          <w:rFonts w:ascii="Times New Roman" w:hAnsi="Times New Roman"/>
          <w:sz w:val="28"/>
          <w:szCs w:val="28"/>
          <w:lang w:eastAsia="ru-RU"/>
        </w:rPr>
        <w:t xml:space="preserve"> Выступление обучающихся с результатами исследования.</w:t>
      </w:r>
    </w:p>
    <w:p w:rsidR="00A7097E" w:rsidRPr="000F2A1C" w:rsidRDefault="00A7097E" w:rsidP="00FD4CB8">
      <w:pPr>
        <w:spacing w:after="0" w:line="240" w:lineRule="auto"/>
        <w:ind w:left="426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sz w:val="28"/>
          <w:szCs w:val="28"/>
          <w:lang w:eastAsia="ru-RU"/>
        </w:rPr>
        <w:t>Раздел 3</w:t>
      </w:r>
      <w:r w:rsidRPr="000F2A1C">
        <w:rPr>
          <w:rFonts w:ascii="Times New Roman" w:hAnsi="Times New Roman"/>
          <w:sz w:val="28"/>
          <w:szCs w:val="28"/>
          <w:lang w:eastAsia="ru-RU"/>
        </w:rPr>
        <w:t>.Мониторинг исследовательской деятельности – 4 часа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1.31. </w:t>
      </w:r>
      <w:r w:rsidRPr="000F2A1C">
        <w:rPr>
          <w:rFonts w:ascii="Times New Roman" w:hAnsi="Times New Roman"/>
          <w:i/>
          <w:sz w:val="28"/>
          <w:szCs w:val="28"/>
        </w:rPr>
        <w:t>Процедура защиты исследовательских работ в качестве зрителей</w:t>
      </w: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0F2A1C">
        <w:rPr>
          <w:rFonts w:ascii="Times New Roman" w:hAnsi="Times New Roman"/>
          <w:sz w:val="28"/>
          <w:szCs w:val="28"/>
          <w:lang w:eastAsia="ru-RU"/>
        </w:rPr>
        <w:t>Представление результатов своих исследований по пройденным темам. Рецензирование работ. Формирование умения правильно выражать свои мысли в устной форме.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1.32. </w:t>
      </w:r>
      <w:r w:rsidRPr="000F2A1C">
        <w:rPr>
          <w:rFonts w:ascii="Times New Roman" w:hAnsi="Times New Roman"/>
          <w:i/>
          <w:sz w:val="28"/>
          <w:szCs w:val="28"/>
        </w:rPr>
        <w:t xml:space="preserve">Индивидуальная работа (подготовка к защите результатов собственных исследований). </w:t>
      </w:r>
      <w:r w:rsidRPr="000F2A1C">
        <w:rPr>
          <w:rFonts w:ascii="Times New Roman" w:hAnsi="Times New Roman"/>
          <w:sz w:val="28"/>
          <w:szCs w:val="28"/>
          <w:lang w:eastAsia="ru-RU"/>
        </w:rPr>
        <w:t>Практикум по исправлению ошибок. Подготовка рефератов, творческих и исследовательских работ к защите на конкурсе.</w:t>
      </w:r>
    </w:p>
    <w:p w:rsidR="00A7097E" w:rsidRPr="000F2A1C" w:rsidRDefault="00A7097E" w:rsidP="00FD4CB8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0F2A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2A1C">
        <w:rPr>
          <w:rFonts w:ascii="Times New Roman" w:hAnsi="Times New Roman"/>
          <w:i/>
          <w:sz w:val="28"/>
          <w:szCs w:val="28"/>
          <w:lang w:eastAsia="ru-RU"/>
        </w:rPr>
        <w:t xml:space="preserve">Тема 1.33-1.34.Защита собственных исследований. </w:t>
      </w:r>
      <w:r w:rsidRPr="000F2A1C">
        <w:rPr>
          <w:rFonts w:ascii="Times New Roman" w:hAnsi="Times New Roman"/>
          <w:i/>
          <w:sz w:val="28"/>
          <w:szCs w:val="28"/>
        </w:rPr>
        <w:t xml:space="preserve"> </w:t>
      </w:r>
      <w:r w:rsidR="00F65F03">
        <w:rPr>
          <w:rFonts w:ascii="Times New Roman" w:hAnsi="Times New Roman"/>
          <w:sz w:val="28"/>
          <w:szCs w:val="28"/>
          <w:lang w:eastAsia="ru-RU"/>
        </w:rPr>
        <w:t>Участие в конкурсах</w:t>
      </w:r>
      <w:r w:rsidRPr="000F2A1C">
        <w:rPr>
          <w:rFonts w:ascii="Times New Roman" w:hAnsi="Times New Roman"/>
          <w:sz w:val="28"/>
          <w:szCs w:val="28"/>
          <w:lang w:eastAsia="ru-RU"/>
        </w:rPr>
        <w:t>.</w:t>
      </w:r>
    </w:p>
    <w:p w:rsidR="00A7097E" w:rsidRPr="00FC27C0" w:rsidRDefault="00A7097E" w:rsidP="00FD4CB8">
      <w:pPr>
        <w:tabs>
          <w:tab w:val="left" w:pos="360"/>
        </w:tabs>
        <w:adjustRightInd w:val="0"/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</w:p>
    <w:p w:rsidR="00A7097E" w:rsidRPr="00C539C4" w:rsidRDefault="00A7097E" w:rsidP="00FD4CB8">
      <w:pPr>
        <w:spacing w:after="0" w:line="240" w:lineRule="auto"/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  <w:r w:rsidRPr="00C539C4">
        <w:rPr>
          <w:rFonts w:ascii="Times New Roman" w:hAnsi="Times New Roman"/>
          <w:b/>
          <w:sz w:val="28"/>
          <w:szCs w:val="28"/>
        </w:rPr>
        <w:t>Литература для учителя:</w:t>
      </w:r>
    </w:p>
    <w:p w:rsidR="00A7097E" w:rsidRPr="00C539C4" w:rsidRDefault="00A7097E" w:rsidP="00FD4CB8">
      <w:pPr>
        <w:numPr>
          <w:ilvl w:val="0"/>
          <w:numId w:val="29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Малыхина Л.Б. Справочник по внеурочной деятельности для руководителей и педагогов. Организационно-методическое сопровождение /Л.Б. Малыхина. – Волгоград: Учитель, 2015.</w:t>
      </w:r>
    </w:p>
    <w:p w:rsidR="00A7097E" w:rsidRPr="00C539C4" w:rsidRDefault="00A7097E" w:rsidP="00FD4CB8">
      <w:pPr>
        <w:numPr>
          <w:ilvl w:val="0"/>
          <w:numId w:val="29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Примерные программы внеурочной деятельности. Начальное и основное образование /[В.А. Горский, А.А. Тимофеев, Д.В. Смирнов и др.]; под ред. В.А. Горского. – 4-е изд. – М.: Просвещение, 2014.</w:t>
      </w:r>
    </w:p>
    <w:p w:rsidR="00A7097E" w:rsidRPr="00C539C4" w:rsidRDefault="00A7097E" w:rsidP="00FD4CB8">
      <w:pPr>
        <w:numPr>
          <w:ilvl w:val="0"/>
          <w:numId w:val="29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Русский язык. 5-9 классы. Интеллектуальный марафон (познавательные игры, турниры, викторины, уроки знаний) /авт.-сост. Т.А. Курушина, В.А. Басистая, Л.В. Авдощенко, Н.Ю. Кадашникова, А.И. Жданова, Т.А. Батракова. – Волгоград: Учитель, 2009.</w:t>
      </w:r>
    </w:p>
    <w:p w:rsidR="00A7097E" w:rsidRPr="00C539C4" w:rsidRDefault="00A7097E" w:rsidP="00FD4CB8">
      <w:pPr>
        <w:numPr>
          <w:ilvl w:val="0"/>
          <w:numId w:val="29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Савенков А.И. Психология исследовательского обучения. - М.: Академия, 2005.</w:t>
      </w:r>
    </w:p>
    <w:p w:rsidR="00A7097E" w:rsidRPr="00C539C4" w:rsidRDefault="00A7097E" w:rsidP="00FD4CB8">
      <w:pPr>
        <w:numPr>
          <w:ilvl w:val="0"/>
          <w:numId w:val="29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C539C4">
        <w:rPr>
          <w:rFonts w:ascii="Times New Roman" w:hAnsi="Times New Roman"/>
          <w:sz w:val="28"/>
          <w:szCs w:val="28"/>
        </w:rPr>
        <w:t>Шустина И.В. Кроссворды для школьников. РУССКИЙ ЯЗЫК. /Художники Янаев В.Х., Куров В.Н. – Ярославль: «Академия развития», 1997. (Серия «Учиться надо весело»)</w:t>
      </w:r>
    </w:p>
    <w:p w:rsidR="00A7097E" w:rsidRPr="00C539C4" w:rsidRDefault="00A7097E" w:rsidP="00FD4CB8">
      <w:pPr>
        <w:tabs>
          <w:tab w:val="left" w:pos="360"/>
        </w:tabs>
        <w:adjustRightInd w:val="0"/>
        <w:spacing w:after="0" w:line="240" w:lineRule="auto"/>
        <w:ind w:left="426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A7097E" w:rsidRPr="00C539C4" w:rsidSect="00FD4CB8">
      <w:type w:val="continuous"/>
      <w:pgSz w:w="11906" w:h="16838"/>
      <w:pgMar w:top="567" w:right="567" w:bottom="51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90" w:rsidRDefault="00450590">
      <w:r>
        <w:separator/>
      </w:r>
    </w:p>
  </w:endnote>
  <w:endnote w:type="continuationSeparator" w:id="0">
    <w:p w:rsidR="00450590" w:rsidRDefault="0045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7E" w:rsidRDefault="00D878C9" w:rsidP="0086051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097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097E" w:rsidRDefault="00A7097E" w:rsidP="00C539C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7E" w:rsidRDefault="00D878C9" w:rsidP="0086051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097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5F03">
      <w:rPr>
        <w:rStyle w:val="aa"/>
        <w:noProof/>
      </w:rPr>
      <w:t>6</w:t>
    </w:r>
    <w:r>
      <w:rPr>
        <w:rStyle w:val="aa"/>
      </w:rPr>
      <w:fldChar w:fldCharType="end"/>
    </w:r>
  </w:p>
  <w:p w:rsidR="00A7097E" w:rsidRDefault="00A7097E" w:rsidP="00C539C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90" w:rsidRDefault="00450590">
      <w:r>
        <w:separator/>
      </w:r>
    </w:p>
  </w:footnote>
  <w:footnote w:type="continuationSeparator" w:id="0">
    <w:p w:rsidR="00450590" w:rsidRDefault="0045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83"/>
    <w:multiLevelType w:val="hybridMultilevel"/>
    <w:tmpl w:val="B78C2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E617A8"/>
    <w:multiLevelType w:val="hybridMultilevel"/>
    <w:tmpl w:val="61EAAB56"/>
    <w:lvl w:ilvl="0" w:tplc="A170F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9E62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5245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240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28CC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D69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42C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20F1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D6C5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A3825CA"/>
    <w:multiLevelType w:val="hybridMultilevel"/>
    <w:tmpl w:val="C35074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1B66"/>
    <w:multiLevelType w:val="hybridMultilevel"/>
    <w:tmpl w:val="652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EB359B"/>
    <w:multiLevelType w:val="hybridMultilevel"/>
    <w:tmpl w:val="7F52F9E0"/>
    <w:lvl w:ilvl="0" w:tplc="F00A7970">
      <w:start w:val="1"/>
      <w:numFmt w:val="bullet"/>
      <w:lvlText w:val=""/>
      <w:lvlJc w:val="left"/>
      <w:pPr>
        <w:tabs>
          <w:tab w:val="num" w:pos="5160"/>
        </w:tabs>
        <w:ind w:left="5475" w:hanging="5475"/>
      </w:pPr>
      <w:rPr>
        <w:rFonts w:ascii="Symbol" w:hAnsi="Symbol" w:hint="default"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22701"/>
    <w:multiLevelType w:val="hybridMultilevel"/>
    <w:tmpl w:val="30824F68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E6105"/>
    <w:multiLevelType w:val="hybridMultilevel"/>
    <w:tmpl w:val="B39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6756"/>
    <w:multiLevelType w:val="hybridMultilevel"/>
    <w:tmpl w:val="21FA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400E6"/>
    <w:multiLevelType w:val="hybridMultilevel"/>
    <w:tmpl w:val="2548870A"/>
    <w:lvl w:ilvl="0" w:tplc="7F4866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4647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4EE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3295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86CF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FA46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889C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AC0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98EC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29C7F2D"/>
    <w:multiLevelType w:val="hybridMultilevel"/>
    <w:tmpl w:val="5B76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F6933"/>
    <w:multiLevelType w:val="hybridMultilevel"/>
    <w:tmpl w:val="4DE6034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C3209"/>
    <w:multiLevelType w:val="hybridMultilevel"/>
    <w:tmpl w:val="6CEE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687368"/>
    <w:multiLevelType w:val="hybridMultilevel"/>
    <w:tmpl w:val="6F82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21269"/>
    <w:multiLevelType w:val="hybridMultilevel"/>
    <w:tmpl w:val="13200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B86E0E"/>
    <w:multiLevelType w:val="hybridMultilevel"/>
    <w:tmpl w:val="B20CFAD2"/>
    <w:lvl w:ilvl="0" w:tplc="D506EE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76C8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A2B2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4A29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1EE4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4D7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A4DE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9AA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C80C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C611AE9"/>
    <w:multiLevelType w:val="hybridMultilevel"/>
    <w:tmpl w:val="2B3E3724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D69DE"/>
    <w:multiLevelType w:val="hybridMultilevel"/>
    <w:tmpl w:val="6A3CED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C309DF"/>
    <w:multiLevelType w:val="multilevel"/>
    <w:tmpl w:val="D30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715D0"/>
    <w:multiLevelType w:val="hybridMultilevel"/>
    <w:tmpl w:val="E174A984"/>
    <w:lvl w:ilvl="0" w:tplc="B70CFC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5EF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C24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CC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DCB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8A9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2D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5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654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4D17262E"/>
    <w:multiLevelType w:val="hybridMultilevel"/>
    <w:tmpl w:val="E2EAC1D6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F17D3B"/>
    <w:multiLevelType w:val="hybridMultilevel"/>
    <w:tmpl w:val="5FF246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FD5A4E"/>
    <w:multiLevelType w:val="hybridMultilevel"/>
    <w:tmpl w:val="7414C6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9165FBE"/>
    <w:multiLevelType w:val="multilevel"/>
    <w:tmpl w:val="77B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D036CC"/>
    <w:multiLevelType w:val="hybridMultilevel"/>
    <w:tmpl w:val="C7F47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03E00"/>
    <w:multiLevelType w:val="hybridMultilevel"/>
    <w:tmpl w:val="B050825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982711"/>
    <w:multiLevelType w:val="multilevel"/>
    <w:tmpl w:val="126E73A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28">
    <w:nsid w:val="68C33D46"/>
    <w:multiLevelType w:val="hybridMultilevel"/>
    <w:tmpl w:val="AC64E41E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035B9E"/>
    <w:multiLevelType w:val="hybridMultilevel"/>
    <w:tmpl w:val="082E3026"/>
    <w:lvl w:ilvl="0" w:tplc="BD1C7E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261A2E"/>
    <w:multiLevelType w:val="hybridMultilevel"/>
    <w:tmpl w:val="25FCA474"/>
    <w:lvl w:ilvl="0" w:tplc="6BB6BE9E">
      <w:start w:val="1"/>
      <w:numFmt w:val="decimal"/>
      <w:lvlText w:val="%1."/>
      <w:lvlJc w:val="left"/>
      <w:pPr>
        <w:tabs>
          <w:tab w:val="num" w:pos="5160"/>
        </w:tabs>
        <w:ind w:left="5475" w:hanging="5475"/>
      </w:pPr>
      <w:rPr>
        <w:rFonts w:cs="Times New Roman" w:hint="default"/>
        <w:b/>
        <w:i/>
      </w:rPr>
    </w:lvl>
    <w:lvl w:ilvl="1" w:tplc="BD1C7E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F73177"/>
    <w:multiLevelType w:val="multilevel"/>
    <w:tmpl w:val="CE7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7914A2"/>
    <w:multiLevelType w:val="hybridMultilevel"/>
    <w:tmpl w:val="937EB82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74C92496"/>
    <w:multiLevelType w:val="hybridMultilevel"/>
    <w:tmpl w:val="AADE8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C8554C"/>
    <w:multiLevelType w:val="hybridMultilevel"/>
    <w:tmpl w:val="1CA6504C"/>
    <w:lvl w:ilvl="0" w:tplc="FB0C8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EB1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109B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F811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64C0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ACB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2249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4E0A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64B3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F40DC4"/>
    <w:multiLevelType w:val="hybridMultilevel"/>
    <w:tmpl w:val="75BE9988"/>
    <w:lvl w:ilvl="0" w:tplc="69F09D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FA84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601A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6AA9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C4A5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EACE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E03D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2CE2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3694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5"/>
  </w:num>
  <w:num w:numId="2">
    <w:abstractNumId w:val="32"/>
  </w:num>
  <w:num w:numId="3">
    <w:abstractNumId w:val="7"/>
  </w:num>
  <w:num w:numId="4">
    <w:abstractNumId w:val="15"/>
  </w:num>
  <w:num w:numId="5">
    <w:abstractNumId w:val="25"/>
  </w:num>
  <w:num w:numId="6">
    <w:abstractNumId w:val="10"/>
  </w:num>
  <w:num w:numId="7">
    <w:abstractNumId w:val="2"/>
  </w:num>
  <w:num w:numId="8">
    <w:abstractNumId w:val="3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4"/>
  </w:num>
  <w:num w:numId="12">
    <w:abstractNumId w:val="1"/>
  </w:num>
  <w:num w:numId="13">
    <w:abstractNumId w:val="36"/>
  </w:num>
  <w:num w:numId="14">
    <w:abstractNumId w:val="14"/>
  </w:num>
  <w:num w:numId="15">
    <w:abstractNumId w:val="19"/>
  </w:num>
  <w:num w:numId="16">
    <w:abstractNumId w:val="27"/>
  </w:num>
  <w:num w:numId="17">
    <w:abstractNumId w:val="4"/>
  </w:num>
  <w:num w:numId="18">
    <w:abstractNumId w:val="5"/>
  </w:num>
  <w:num w:numId="19">
    <w:abstractNumId w:val="20"/>
  </w:num>
  <w:num w:numId="20">
    <w:abstractNumId w:val="28"/>
  </w:num>
  <w:num w:numId="21">
    <w:abstractNumId w:val="29"/>
  </w:num>
  <w:num w:numId="22">
    <w:abstractNumId w:val="12"/>
  </w:num>
  <w:num w:numId="23">
    <w:abstractNumId w:val="6"/>
  </w:num>
  <w:num w:numId="24">
    <w:abstractNumId w:val="22"/>
  </w:num>
  <w:num w:numId="25">
    <w:abstractNumId w:val="26"/>
  </w:num>
  <w:num w:numId="26">
    <w:abstractNumId w:val="30"/>
  </w:num>
  <w:num w:numId="27">
    <w:abstractNumId w:val="16"/>
  </w:num>
  <w:num w:numId="28">
    <w:abstractNumId w:val="11"/>
  </w:num>
  <w:num w:numId="29">
    <w:abstractNumId w:val="21"/>
  </w:num>
  <w:num w:numId="30">
    <w:abstractNumId w:val="18"/>
  </w:num>
  <w:num w:numId="31">
    <w:abstractNumId w:val="31"/>
  </w:num>
  <w:num w:numId="32">
    <w:abstractNumId w:val="23"/>
  </w:num>
  <w:num w:numId="33">
    <w:abstractNumId w:val="13"/>
  </w:num>
  <w:num w:numId="34">
    <w:abstractNumId w:val="33"/>
  </w:num>
  <w:num w:numId="35">
    <w:abstractNumId w:val="0"/>
  </w:num>
  <w:num w:numId="36">
    <w:abstractNumId w:val="9"/>
  </w:num>
  <w:num w:numId="37">
    <w:abstractNumId w:val="24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20D"/>
    <w:rsid w:val="000072ED"/>
    <w:rsid w:val="00062024"/>
    <w:rsid w:val="00067BD5"/>
    <w:rsid w:val="000A6318"/>
    <w:rsid w:val="000B10BE"/>
    <w:rsid w:val="000E5FB6"/>
    <w:rsid w:val="000F2A1C"/>
    <w:rsid w:val="00131A13"/>
    <w:rsid w:val="00160CD8"/>
    <w:rsid w:val="001B0291"/>
    <w:rsid w:val="001B22B0"/>
    <w:rsid w:val="001B283F"/>
    <w:rsid w:val="001D55AB"/>
    <w:rsid w:val="001E3AC4"/>
    <w:rsid w:val="001E3BD2"/>
    <w:rsid w:val="00200930"/>
    <w:rsid w:val="00201539"/>
    <w:rsid w:val="002148DA"/>
    <w:rsid w:val="00224E45"/>
    <w:rsid w:val="00240A32"/>
    <w:rsid w:val="0024123E"/>
    <w:rsid w:val="002667CE"/>
    <w:rsid w:val="002E1D7A"/>
    <w:rsid w:val="003049BE"/>
    <w:rsid w:val="00320C68"/>
    <w:rsid w:val="00355AA2"/>
    <w:rsid w:val="003658A4"/>
    <w:rsid w:val="0037219B"/>
    <w:rsid w:val="003867F2"/>
    <w:rsid w:val="003E1E88"/>
    <w:rsid w:val="003F2A21"/>
    <w:rsid w:val="003F604A"/>
    <w:rsid w:val="003F68EA"/>
    <w:rsid w:val="004124B6"/>
    <w:rsid w:val="00441354"/>
    <w:rsid w:val="00450590"/>
    <w:rsid w:val="004512B9"/>
    <w:rsid w:val="00475856"/>
    <w:rsid w:val="00482AB1"/>
    <w:rsid w:val="004963B6"/>
    <w:rsid w:val="004C25DE"/>
    <w:rsid w:val="004C3FB2"/>
    <w:rsid w:val="00502B3E"/>
    <w:rsid w:val="005108B0"/>
    <w:rsid w:val="00525622"/>
    <w:rsid w:val="005517B3"/>
    <w:rsid w:val="00571A57"/>
    <w:rsid w:val="00592664"/>
    <w:rsid w:val="005D022D"/>
    <w:rsid w:val="005E2B7B"/>
    <w:rsid w:val="005F0DCB"/>
    <w:rsid w:val="005F1378"/>
    <w:rsid w:val="006106CE"/>
    <w:rsid w:val="0062111C"/>
    <w:rsid w:val="0062259E"/>
    <w:rsid w:val="00630DCA"/>
    <w:rsid w:val="006339FB"/>
    <w:rsid w:val="006473E2"/>
    <w:rsid w:val="00655D0B"/>
    <w:rsid w:val="00695AB7"/>
    <w:rsid w:val="006A3716"/>
    <w:rsid w:val="0070062F"/>
    <w:rsid w:val="00716B2A"/>
    <w:rsid w:val="00745646"/>
    <w:rsid w:val="007475FA"/>
    <w:rsid w:val="00763530"/>
    <w:rsid w:val="007764E6"/>
    <w:rsid w:val="00793523"/>
    <w:rsid w:val="007B036C"/>
    <w:rsid w:val="007E14DA"/>
    <w:rsid w:val="00806D93"/>
    <w:rsid w:val="008129E3"/>
    <w:rsid w:val="0085303F"/>
    <w:rsid w:val="0085444D"/>
    <w:rsid w:val="00860518"/>
    <w:rsid w:val="008923C2"/>
    <w:rsid w:val="008C26B2"/>
    <w:rsid w:val="008D7942"/>
    <w:rsid w:val="00903EB4"/>
    <w:rsid w:val="00904BF7"/>
    <w:rsid w:val="009330BB"/>
    <w:rsid w:val="00934AD5"/>
    <w:rsid w:val="009427FC"/>
    <w:rsid w:val="009443FC"/>
    <w:rsid w:val="00955B46"/>
    <w:rsid w:val="009822E9"/>
    <w:rsid w:val="009E3435"/>
    <w:rsid w:val="00A6436E"/>
    <w:rsid w:val="00A7097E"/>
    <w:rsid w:val="00A9120D"/>
    <w:rsid w:val="00AA3F81"/>
    <w:rsid w:val="00AB25A5"/>
    <w:rsid w:val="00AC42CF"/>
    <w:rsid w:val="00AD2384"/>
    <w:rsid w:val="00AE244E"/>
    <w:rsid w:val="00B01AFF"/>
    <w:rsid w:val="00B07591"/>
    <w:rsid w:val="00B21578"/>
    <w:rsid w:val="00B33BB7"/>
    <w:rsid w:val="00B54D49"/>
    <w:rsid w:val="00B66C8B"/>
    <w:rsid w:val="00B852DE"/>
    <w:rsid w:val="00B91B10"/>
    <w:rsid w:val="00B96FAF"/>
    <w:rsid w:val="00BD72DF"/>
    <w:rsid w:val="00BE1948"/>
    <w:rsid w:val="00BE21AA"/>
    <w:rsid w:val="00BE5482"/>
    <w:rsid w:val="00BF4F66"/>
    <w:rsid w:val="00C039B5"/>
    <w:rsid w:val="00C03F71"/>
    <w:rsid w:val="00C369BD"/>
    <w:rsid w:val="00C47562"/>
    <w:rsid w:val="00C539C4"/>
    <w:rsid w:val="00C903FA"/>
    <w:rsid w:val="00CB44F6"/>
    <w:rsid w:val="00CB5462"/>
    <w:rsid w:val="00CE70EB"/>
    <w:rsid w:val="00CF269B"/>
    <w:rsid w:val="00D116C1"/>
    <w:rsid w:val="00D23E0E"/>
    <w:rsid w:val="00D2652F"/>
    <w:rsid w:val="00D3533D"/>
    <w:rsid w:val="00D472C8"/>
    <w:rsid w:val="00D50675"/>
    <w:rsid w:val="00D71F69"/>
    <w:rsid w:val="00D75C35"/>
    <w:rsid w:val="00D878C9"/>
    <w:rsid w:val="00D928AC"/>
    <w:rsid w:val="00E02765"/>
    <w:rsid w:val="00E25084"/>
    <w:rsid w:val="00E639CF"/>
    <w:rsid w:val="00E82B40"/>
    <w:rsid w:val="00E84870"/>
    <w:rsid w:val="00E95819"/>
    <w:rsid w:val="00EC0340"/>
    <w:rsid w:val="00EC5ACB"/>
    <w:rsid w:val="00ED1F08"/>
    <w:rsid w:val="00ED1F94"/>
    <w:rsid w:val="00EF4C5A"/>
    <w:rsid w:val="00EF6572"/>
    <w:rsid w:val="00F060C4"/>
    <w:rsid w:val="00F1405A"/>
    <w:rsid w:val="00F437F2"/>
    <w:rsid w:val="00F6450C"/>
    <w:rsid w:val="00F65F03"/>
    <w:rsid w:val="00F90F09"/>
    <w:rsid w:val="00FC27C0"/>
    <w:rsid w:val="00FD1342"/>
    <w:rsid w:val="00FD4CB8"/>
    <w:rsid w:val="00FF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437F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E25084"/>
    <w:pPr>
      <w:ind w:left="720"/>
      <w:contextualSpacing/>
    </w:pPr>
  </w:style>
  <w:style w:type="table" w:styleId="a5">
    <w:name w:val="Table Grid"/>
    <w:basedOn w:val="a1"/>
    <w:uiPriority w:val="99"/>
    <w:locked/>
    <w:rsid w:val="005108B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5303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66C8B"/>
    <w:rPr>
      <w:rFonts w:cs="Times New Roman"/>
    </w:rPr>
  </w:style>
  <w:style w:type="paragraph" w:styleId="a7">
    <w:name w:val="Normal (Web)"/>
    <w:basedOn w:val="a"/>
    <w:uiPriority w:val="99"/>
    <w:rsid w:val="00B66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539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93523"/>
    <w:rPr>
      <w:rFonts w:cs="Times New Roman"/>
      <w:lang w:eastAsia="en-US"/>
    </w:rPr>
  </w:style>
  <w:style w:type="character" w:styleId="aa">
    <w:name w:val="page number"/>
    <w:basedOn w:val="a0"/>
    <w:uiPriority w:val="99"/>
    <w:rsid w:val="00C539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Екатерина</cp:lastModifiedBy>
  <cp:revision>3</cp:revision>
  <cp:lastPrinted>2012-10-04T12:07:00Z</cp:lastPrinted>
  <dcterms:created xsi:type="dcterms:W3CDTF">2017-03-26T21:45:00Z</dcterms:created>
  <dcterms:modified xsi:type="dcterms:W3CDTF">2017-03-26T22:01:00Z</dcterms:modified>
</cp:coreProperties>
</file>