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ОБ УТВЕРЖДЕНИИ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ФЕДЕРАЛЬНОГО ГОСУДАРСТВЕННОГО ОБРАЗОВАТЕЛЬНОГО СТАНДАРТА</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 Министерства образования и науки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Зарегистрировано Министерством юстиции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14 ноября 2013 г. Регистрационный № 30384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B34F8">
        <w:rPr>
          <w:rFonts w:ascii="Times New Roman" w:hAnsi="Times New Roman" w:cs="Times New Roman"/>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Настоящий приказ вступает в силу с 1 января 2014 года.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Министр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Д.В.ЛИВАНОВ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lastRenderedPageBreak/>
        <w:t>Утвержден</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приказом Министерства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и науки Российской Федерации</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ФЕДЕРАЛЬНЫЙ ГОСУДАРСТВЕННЫЙ ОБРАЗОВАТЕЛЬНЫЙ СТАНДАРТ</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I. ОБЩИЕ ПОЛОЖЕНИЯ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34F8" w:rsidRPr="00BB34F8" w:rsidRDefault="00BB34F8" w:rsidP="00BB34F8">
      <w:pPr>
        <w:spacing w:after="0"/>
        <w:ind w:left="-993" w:right="-284"/>
        <w:jc w:val="both"/>
        <w:rPr>
          <w:rFonts w:ascii="Times New Roman" w:hAnsi="Times New Roman" w:cs="Times New Roman"/>
          <w:sz w:val="28"/>
          <w:szCs w:val="28"/>
        </w:rPr>
      </w:pPr>
      <w:bookmarkStart w:id="0" w:name="_GoBack"/>
      <w:bookmarkEnd w:id="0"/>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B34F8">
        <w:rPr>
          <w:rFonts w:ascii="Times New Roman" w:hAnsi="Times New Roman" w:cs="Times New Roman"/>
          <w:sz w:val="28"/>
          <w:szCs w:val="28"/>
        </w:rPr>
        <w:t>ии ОО</w:t>
      </w:r>
      <w:proofErr w:type="gramEnd"/>
      <w:r w:rsidRPr="00BB34F8">
        <w:rPr>
          <w:rFonts w:ascii="Times New Roman" w:hAnsi="Times New Roman" w:cs="Times New Roman"/>
          <w:sz w:val="28"/>
          <w:szCs w:val="28"/>
        </w:rPr>
        <w:t>Н о правах ребенка &lt;2&gt;, в основе которых заложены следующие основные принципы: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Сборник международных договоров СССР, 1993, выпуск XLVI.</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1) поддержка разнообразия детства; сохранение уникальности и </w:t>
      </w:r>
      <w:proofErr w:type="spellStart"/>
      <w:r w:rsidRPr="00BB34F8">
        <w:rPr>
          <w:rFonts w:ascii="Times New Roman" w:hAnsi="Times New Roman" w:cs="Times New Roman"/>
          <w:sz w:val="28"/>
          <w:szCs w:val="28"/>
        </w:rPr>
        <w:t>самоценности</w:t>
      </w:r>
      <w:proofErr w:type="spellEnd"/>
      <w:r w:rsidRPr="00BB34F8">
        <w:rPr>
          <w:rFonts w:ascii="Times New Roman" w:hAnsi="Times New Roman" w:cs="Times New Roman"/>
          <w:sz w:val="28"/>
          <w:szCs w:val="28"/>
        </w:rPr>
        <w:t xml:space="preserve"> детства как важного этапа в общем развитии человека, </w:t>
      </w:r>
      <w:proofErr w:type="spellStart"/>
      <w:r w:rsidRPr="00BB34F8">
        <w:rPr>
          <w:rFonts w:ascii="Times New Roman" w:hAnsi="Times New Roman" w:cs="Times New Roman"/>
          <w:sz w:val="28"/>
          <w:szCs w:val="28"/>
        </w:rPr>
        <w:t>самоценность</w:t>
      </w:r>
      <w:proofErr w:type="spellEnd"/>
      <w:r w:rsidRPr="00BB34F8">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уважение личности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1.3. В Стандарте учитываются: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возможности освоения ребенком Программы на разных этапах ее реализации.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1.4. Основные принципы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инициативы детей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сотрудничество Организации с семьей;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учет этнокультурной ситуации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1.5. Стандарт направлен на достижение следующих целей: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повышение социального статуса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1.6. Стандарт направлен на решение следующих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1.7. Стандарт является основой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разработки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1.8. Стандарт включает в себя требования </w:t>
      </w:r>
      <w:proofErr w:type="gramStart"/>
      <w:r w:rsidRPr="00BB34F8">
        <w:rPr>
          <w:rFonts w:ascii="Times New Roman" w:hAnsi="Times New Roman" w:cs="Times New Roman"/>
          <w:sz w:val="28"/>
          <w:szCs w:val="28"/>
        </w:rPr>
        <w:t>к</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структуре Программы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результатам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 ТРЕБОВАНИЯ К СТРУКТУРЕ ОБРАЗОВАТЕЛЬНОЙ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2.4. Программа направлена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и соответствующим возрасту видам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П</w:t>
      </w:r>
      <w:proofErr w:type="gramEnd"/>
      <w:r w:rsidRPr="00BB34F8">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физическое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34F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общем</w:t>
      </w:r>
      <w:proofErr w:type="gramEnd"/>
      <w:r w:rsidRPr="00BB34F8">
        <w:rPr>
          <w:rFonts w:ascii="Times New Roman" w:hAnsi="Times New Roman" w:cs="Times New Roman"/>
          <w:sz w:val="28"/>
          <w:szCs w:val="28"/>
        </w:rPr>
        <w:t xml:space="preserve"> доме людей, об особенностях ее природы, многообразии стран и народов мира.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34F8">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в двигательной сфере;</w:t>
      </w:r>
      <w:proofErr w:type="gramEnd"/>
      <w:r w:rsidRPr="00BB34F8">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B34F8">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предметно-пространственная развивающая образовательная среда;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характер взаимодействия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 взаимодействия с другими детьми;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система отношений ребенка к миру, к другим людям, к себе самому.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Пояснительная записка должна раскрывать: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цели и задачи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принципы и подходы к формированию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Содержательный раздел Программы должен включать: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содержательном разделе Программы должны быть представлены: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особенности образовательной деятельности разных видов и культурных практик;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способы и направления поддержки детской инициативы;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особенности взаимодействия педагогического коллектива с семьями воспитанников;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BB34F8">
        <w:rPr>
          <w:rFonts w:ascii="Times New Roman" w:hAnsi="Times New Roman" w:cs="Times New Roman"/>
          <w:sz w:val="28"/>
          <w:szCs w:val="28"/>
        </w:rPr>
        <w:lastRenderedPageBreak/>
        <w:t>отношений из числа парциальных и иных программ и/или созданных ими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сложившиеся традиции Организации или Группы.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w:t>
      </w:r>
      <w:proofErr w:type="gramStart"/>
      <w:r w:rsidRPr="00BB34F8">
        <w:rPr>
          <w:rFonts w:ascii="Times New Roman" w:hAnsi="Times New Roman" w:cs="Times New Roman"/>
          <w:sz w:val="28"/>
          <w:szCs w:val="28"/>
        </w:rPr>
        <w:t>коррекции нарушений развития различных категорий детей</w:t>
      </w:r>
      <w:proofErr w:type="gramEnd"/>
      <w:r w:rsidRPr="00BB34F8">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B34F8">
        <w:rPr>
          <w:rFonts w:ascii="Times New Roman" w:hAnsi="Times New Roman" w:cs="Times New Roman"/>
          <w:sz w:val="28"/>
          <w:szCs w:val="28"/>
        </w:rPr>
        <w:t>представлена</w:t>
      </w:r>
      <w:proofErr w:type="gramEnd"/>
      <w:r w:rsidRPr="00BB34F8">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краткой презентации Программы должны быть указаны: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используемые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характеристика взаимодействия педагогического коллектива с семьями детей.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III. ТРЕБОВАНИЯ К УСЛОВИЯМ РЕАЛИЗАЦИИ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гарантирует охрану и укрепление физического и психического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обеспечивает эмоциональное благополучие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способствует профессиональному развитию педагогических работников;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создает условия для развивающего вариативного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обеспечивает открытость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B34F8">
        <w:rPr>
          <w:rFonts w:ascii="Times New Roman" w:hAnsi="Times New Roman" w:cs="Times New Roman"/>
          <w:sz w:val="28"/>
          <w:szCs w:val="28"/>
        </w:rPr>
        <w:t>недопустимость</w:t>
      </w:r>
      <w:proofErr w:type="gramEnd"/>
      <w:r w:rsidRPr="00BB34F8">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защита детей от всех форм физического и психического насилия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3.2.2. </w:t>
      </w:r>
      <w:proofErr w:type="gramStart"/>
      <w:r w:rsidRPr="00BB34F8">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B34F8">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оптимизации работы с группой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B34F8">
        <w:rPr>
          <w:rFonts w:ascii="Times New Roman" w:hAnsi="Times New Roman" w:cs="Times New Roman"/>
          <w:sz w:val="28"/>
          <w:szCs w:val="28"/>
        </w:rPr>
        <w:t>которую</w:t>
      </w:r>
      <w:proofErr w:type="gramEnd"/>
      <w:r w:rsidRPr="00BB34F8">
        <w:rPr>
          <w:rFonts w:ascii="Times New Roman" w:hAnsi="Times New Roman" w:cs="Times New Roman"/>
          <w:sz w:val="28"/>
          <w:szCs w:val="28"/>
        </w:rPr>
        <w:t xml:space="preserve"> проводят квалифицированные специалисты (педагоги-психологи, психологи).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эмоционального благополучия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непосредственное общение с каждым ребенком;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уважительное отношение к каждому ребенку, к его чувствам и потребностям;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поддержку индивидуальности и инициативы детей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принятия детьми решений, выражения своих чувств и мыслей;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spellStart"/>
      <w:r w:rsidRPr="00BB34F8">
        <w:rPr>
          <w:rFonts w:ascii="Times New Roman" w:hAnsi="Times New Roman" w:cs="Times New Roman"/>
          <w:sz w:val="28"/>
          <w:szCs w:val="28"/>
        </w:rPr>
        <w:lastRenderedPageBreak/>
        <w:t>недирективную</w:t>
      </w:r>
      <w:proofErr w:type="spellEnd"/>
      <w:r w:rsidRPr="00BB34F8">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установление правил взаимодействия в разных ситуациях: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умения детей работать в группе сверстников;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овладения культурными средствами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индивидуального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3.2.8. Организация должна создавать возможности: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3.2.9. </w:t>
      </w:r>
      <w:proofErr w:type="gramStart"/>
      <w:r w:rsidRPr="00BB34F8">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 Требования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3.3.1. </w:t>
      </w:r>
      <w:proofErr w:type="gramStart"/>
      <w:r w:rsidRPr="00BB34F8">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B34F8">
        <w:rPr>
          <w:rFonts w:ascii="Times New Roman" w:hAnsi="Times New Roman" w:cs="Times New Roman"/>
          <w:sz w:val="28"/>
          <w:szCs w:val="28"/>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3.3.3. Развивающая предметно-пространственная среда должна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реализацию различных образовательных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 необходимые для него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возрастных особенностей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самовыражения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w:t>
      </w:r>
      <w:proofErr w:type="spellStart"/>
      <w:r w:rsidRPr="00BB34F8">
        <w:rPr>
          <w:rFonts w:ascii="Times New Roman" w:hAnsi="Times New Roman" w:cs="Times New Roman"/>
          <w:sz w:val="28"/>
          <w:szCs w:val="28"/>
        </w:rPr>
        <w:t>Трансформируемость</w:t>
      </w:r>
      <w:proofErr w:type="spellEnd"/>
      <w:r w:rsidRPr="00BB34F8">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 </w:t>
      </w:r>
      <w:proofErr w:type="spellStart"/>
      <w:r w:rsidRPr="00BB34F8">
        <w:rPr>
          <w:rFonts w:ascii="Times New Roman" w:hAnsi="Times New Roman" w:cs="Times New Roman"/>
          <w:sz w:val="28"/>
          <w:szCs w:val="28"/>
        </w:rPr>
        <w:t>Полифункциональность</w:t>
      </w:r>
      <w:proofErr w:type="spellEnd"/>
      <w:r w:rsidRPr="00BB34F8">
        <w:rPr>
          <w:rFonts w:ascii="Times New Roman" w:hAnsi="Times New Roman" w:cs="Times New Roman"/>
          <w:sz w:val="28"/>
          <w:szCs w:val="28"/>
        </w:rPr>
        <w:t xml:space="preserve"> материалов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Вариативность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Доступность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исправность и сохранность материалов и оборудования.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 Требования к кадровым 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B34F8">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3.4.3. </w:t>
      </w:r>
      <w:proofErr w:type="gramStart"/>
      <w:r w:rsidRPr="00BB34F8">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BB34F8">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3.4.4. При организации инклюзивного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B34F8">
        <w:rPr>
          <w:rFonts w:ascii="Times New Roman" w:hAnsi="Times New Roman" w:cs="Times New Roman"/>
          <w:sz w:val="28"/>
          <w:szCs w:val="28"/>
        </w:rPr>
        <w:t>27, ст. 3477).</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3.5.1. Требования к материально-техническим условиям реализации Программы включают: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требования, определяемые в соответствии с правилами пожарной безопасности;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оснащенность помещений развивающей предметно-пространственной средой;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3.6.1. </w:t>
      </w:r>
      <w:proofErr w:type="gramStart"/>
      <w:r w:rsidRPr="00BB34F8">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3.6.2. Финансовые условия реализации Программы должны: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B34F8">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BB34F8">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BB34F8">
        <w:rPr>
          <w:rFonts w:ascii="Times New Roman" w:hAnsi="Times New Roman" w:cs="Times New Roman"/>
          <w:sz w:val="28"/>
          <w:szCs w:val="28"/>
        </w:rPr>
        <w:t xml:space="preserve">Указанные нормативы определяются в соответствии со Стандартом, с </w:t>
      </w:r>
      <w:r w:rsidRPr="00BB34F8">
        <w:rPr>
          <w:rFonts w:ascii="Times New Roman" w:hAnsi="Times New Roman" w:cs="Times New Roman"/>
          <w:sz w:val="28"/>
          <w:szCs w:val="28"/>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B34F8">
        <w:rPr>
          <w:rFonts w:ascii="Times New Roman" w:hAnsi="Times New Roman" w:cs="Times New Roman"/>
          <w:sz w:val="28"/>
          <w:szCs w:val="28"/>
        </w:rPr>
        <w:t>сурдоперевод</w:t>
      </w:r>
      <w:proofErr w:type="spellEnd"/>
      <w:r w:rsidRPr="00BB34F8">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B34F8">
        <w:rPr>
          <w:rFonts w:ascii="Times New Roman" w:hAnsi="Times New Roman" w:cs="Times New Roman"/>
          <w:sz w:val="28"/>
          <w:szCs w:val="28"/>
        </w:rPr>
        <w:t>безбарьерную</w:t>
      </w:r>
      <w:proofErr w:type="spellEnd"/>
      <w:r w:rsidRPr="00BB34F8">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B34F8">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оплату труда работников, реализующих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B34F8">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иных расходов, связанных с реализацией и обеспечением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IV. ТРЕБОВАНИЯ К РЕЗУЛЬТАТАМ ОСВОЕНИЯ </w:t>
      </w:r>
      <w:proofErr w:type="gramStart"/>
      <w:r w:rsidRPr="00BB34F8">
        <w:rPr>
          <w:rFonts w:ascii="Times New Roman" w:hAnsi="Times New Roman" w:cs="Times New Roman"/>
          <w:sz w:val="28"/>
          <w:szCs w:val="28"/>
        </w:rPr>
        <w:t>ОСНОВНОЙ</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4.1. </w:t>
      </w:r>
      <w:proofErr w:type="gramStart"/>
      <w:r w:rsidRPr="00BB34F8">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B34F8">
        <w:rPr>
          <w:rFonts w:ascii="Times New Roman" w:hAnsi="Times New Roman" w:cs="Times New Roman"/>
          <w:sz w:val="28"/>
          <w:szCs w:val="28"/>
        </w:rPr>
        <w:t>соответствия</w:t>
      </w:r>
      <w:proofErr w:type="gramEnd"/>
      <w:r w:rsidRPr="00BB34F8">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С</w:t>
      </w:r>
      <w:proofErr w:type="gramEnd"/>
      <w:r w:rsidRPr="00BB34F8">
        <w:rPr>
          <w:rFonts w:ascii="Times New Roman" w:hAnsi="Times New Roman" w:cs="Times New Roman"/>
          <w:sz w:val="28"/>
          <w:szCs w:val="28"/>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4.4. Настоящие требования являются ориентирами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решения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формирования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анализа профессиональной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взаимодействия с семьями;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изучения характеристик образования детей в возрасте от 2 месяцев до 8 лет;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аттестацию педагогических кадров;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качества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распределение стимулирующего </w:t>
      </w:r>
      <w:proofErr w:type="gramStart"/>
      <w:r w:rsidRPr="00BB34F8">
        <w:rPr>
          <w:rFonts w:ascii="Times New Roman" w:hAnsi="Times New Roman" w:cs="Times New Roman"/>
          <w:sz w:val="28"/>
          <w:szCs w:val="28"/>
        </w:rPr>
        <w:t>фонда оплаты труда работников Организации</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Целевые ориентиры образования в </w:t>
      </w:r>
      <w:proofErr w:type="gramStart"/>
      <w:r w:rsidRPr="00BB34F8">
        <w:rPr>
          <w:rFonts w:ascii="Times New Roman" w:hAnsi="Times New Roman" w:cs="Times New Roman"/>
          <w:sz w:val="28"/>
          <w:szCs w:val="28"/>
        </w:rPr>
        <w:t>младенческом</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и раннем </w:t>
      </w:r>
      <w:proofErr w:type="gramStart"/>
      <w:r w:rsidRPr="00BB34F8">
        <w:rPr>
          <w:rFonts w:ascii="Times New Roman" w:hAnsi="Times New Roman" w:cs="Times New Roman"/>
          <w:sz w:val="28"/>
          <w:szCs w:val="28"/>
        </w:rPr>
        <w:t>возрасте</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стремится к общению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сверстникам; наблюдает за их действиями и подражает им;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на этапе завершения</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B34F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BB34F8">
        <w:rPr>
          <w:rFonts w:ascii="Times New Roman" w:hAnsi="Times New Roman" w:cs="Times New Roman"/>
          <w:sz w:val="28"/>
          <w:szCs w:val="28"/>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80294B"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80294B" w:rsidRPr="00BB34F8" w:rsidSect="00BB34F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A7C"/>
    <w:rsid w:val="00095A7C"/>
    <w:rsid w:val="00171F1E"/>
    <w:rsid w:val="0046189A"/>
    <w:rsid w:val="005D4F84"/>
    <w:rsid w:val="0080294B"/>
    <w:rsid w:val="00BB34F8"/>
    <w:rsid w:val="00EA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44474</dc:creator>
  <cp:lastModifiedBy>Teacher</cp:lastModifiedBy>
  <cp:revision>2</cp:revision>
  <cp:lastPrinted>2013-12-03T07:52:00Z</cp:lastPrinted>
  <dcterms:created xsi:type="dcterms:W3CDTF">2014-11-12T09:37:00Z</dcterms:created>
  <dcterms:modified xsi:type="dcterms:W3CDTF">2014-11-12T09:37:00Z</dcterms:modified>
</cp:coreProperties>
</file>