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A7" w:rsidRDefault="00F5144C" w:rsidP="00F5144C">
      <w:pPr>
        <w:jc w:val="center"/>
        <w:rPr>
          <w:rFonts w:ascii="Times New Roman" w:hAnsi="Times New Roman" w:cs="Times New Roman"/>
          <w:b/>
          <w:sz w:val="28"/>
          <w:szCs w:val="28"/>
        </w:rPr>
      </w:pPr>
      <w:r>
        <w:rPr>
          <w:rFonts w:ascii="Times New Roman" w:hAnsi="Times New Roman" w:cs="Times New Roman"/>
          <w:b/>
          <w:sz w:val="28"/>
          <w:szCs w:val="28"/>
        </w:rPr>
        <w:t>ЗАНЯТИЕ 3</w:t>
      </w:r>
    </w:p>
    <w:p w:rsidR="00F5144C" w:rsidRDefault="00F5144C" w:rsidP="00F5144C">
      <w:pPr>
        <w:rPr>
          <w:rFonts w:ascii="Times New Roman" w:hAnsi="Times New Roman" w:cs="Times New Roman"/>
          <w:b/>
          <w:sz w:val="28"/>
          <w:szCs w:val="28"/>
        </w:rPr>
      </w:pPr>
      <w:r>
        <w:rPr>
          <w:rFonts w:ascii="Times New Roman" w:hAnsi="Times New Roman" w:cs="Times New Roman"/>
          <w:b/>
          <w:sz w:val="28"/>
          <w:szCs w:val="28"/>
        </w:rPr>
        <w:t>Тема: Внимание и память</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Приёмы запоминания.</w:t>
      </w:r>
    </w:p>
    <w:p w:rsidR="006A179C" w:rsidRDefault="006A179C" w:rsidP="00F5144C">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обучить учащихся приемам активного запоминания.</w:t>
      </w:r>
    </w:p>
    <w:p w:rsidR="006A179C" w:rsidRDefault="006A179C" w:rsidP="006A179C">
      <w:pPr>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D4259A" w:rsidRPr="00D4259A" w:rsidRDefault="00D4259A" w:rsidP="00D4259A">
      <w:pPr>
        <w:pStyle w:val="a3"/>
        <w:rPr>
          <w:sz w:val="28"/>
          <w:szCs w:val="28"/>
        </w:rPr>
      </w:pPr>
      <w:r w:rsidRPr="00D4259A">
        <w:rPr>
          <w:rStyle w:val="a5"/>
          <w:b/>
          <w:sz w:val="28"/>
          <w:szCs w:val="28"/>
        </w:rPr>
        <w:t>Психолог.</w:t>
      </w:r>
      <w:r w:rsidRPr="00D4259A">
        <w:rPr>
          <w:rStyle w:val="a5"/>
          <w:sz w:val="28"/>
          <w:szCs w:val="28"/>
        </w:rPr>
        <w:t xml:space="preserve"> </w:t>
      </w:r>
      <w:r w:rsidRPr="00D4259A">
        <w:rPr>
          <w:sz w:val="28"/>
          <w:szCs w:val="28"/>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 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сердце. Для того</w:t>
      </w:r>
      <w:proofErr w:type="gramStart"/>
      <w:r w:rsidRPr="00D4259A">
        <w:rPr>
          <w:sz w:val="28"/>
          <w:szCs w:val="28"/>
        </w:rPr>
        <w:t>,</w:t>
      </w:r>
      <w:proofErr w:type="gramEnd"/>
      <w:r w:rsidRPr="00D4259A">
        <w:rPr>
          <w:sz w:val="28"/>
          <w:szCs w:val="28"/>
        </w:rPr>
        <w:t xml:space="preserve"> чтобы этого не произошло, вы должны научиться преодолевать свой страх, научиться приемам мобилизации и концентрации.</w:t>
      </w:r>
      <w:r w:rsidRPr="00D4259A">
        <w:rPr>
          <w:sz w:val="28"/>
          <w:szCs w:val="28"/>
        </w:rPr>
        <w:br/>
        <w:t xml:space="preserve">В ходе занятия мы с вами приобретем некоторые навыки, которые пригодятся при подготовке и сдаче экзаменов. Но прежде чем перейти к нашей беседе, я предлагаю вам немного поиграть. </w:t>
      </w:r>
    </w:p>
    <w:p w:rsidR="00D4259A" w:rsidRPr="00D4259A" w:rsidRDefault="00D4259A" w:rsidP="00D4259A">
      <w:pPr>
        <w:pStyle w:val="a3"/>
        <w:rPr>
          <w:sz w:val="28"/>
          <w:szCs w:val="28"/>
        </w:rPr>
      </w:pPr>
      <w:r w:rsidRPr="00D4259A">
        <w:rPr>
          <w:rStyle w:val="a4"/>
          <w:sz w:val="28"/>
          <w:szCs w:val="28"/>
        </w:rPr>
        <w:t>Игра «Счет до 30»</w:t>
      </w:r>
    </w:p>
    <w:p w:rsidR="00D4259A" w:rsidRPr="00D4259A" w:rsidRDefault="00D4259A" w:rsidP="00D4259A">
      <w:pPr>
        <w:pStyle w:val="a3"/>
        <w:rPr>
          <w:sz w:val="28"/>
          <w:szCs w:val="28"/>
        </w:rPr>
      </w:pPr>
      <w:r w:rsidRPr="00D4259A">
        <w:rPr>
          <w:sz w:val="28"/>
          <w:szCs w:val="28"/>
        </w:rPr>
        <w:t>Участники должны досчитать до 30, каждый называет толь</w:t>
      </w:r>
      <w:r w:rsidRPr="00D4259A">
        <w:rPr>
          <w:sz w:val="28"/>
          <w:szCs w:val="28"/>
        </w:rPr>
        <w:softHyphen/>
        <w:t>ко одно число. Тот, кому выпадает число, которое делится на 3 или в котором есть тройка, вместо этого числа говорит «Не со</w:t>
      </w:r>
      <w:r w:rsidRPr="00D4259A">
        <w:rPr>
          <w:sz w:val="28"/>
          <w:szCs w:val="28"/>
        </w:rPr>
        <w:softHyphen/>
        <w:t xml:space="preserve">бьюсь».        </w:t>
      </w:r>
    </w:p>
    <w:p w:rsidR="00D4259A" w:rsidRPr="00D4259A" w:rsidRDefault="00D4259A" w:rsidP="00D4259A">
      <w:pPr>
        <w:pStyle w:val="a3"/>
        <w:jc w:val="center"/>
        <w:rPr>
          <w:sz w:val="28"/>
          <w:szCs w:val="28"/>
        </w:rPr>
      </w:pPr>
      <w:r w:rsidRPr="00D4259A">
        <w:rPr>
          <w:rStyle w:val="a4"/>
          <w:sz w:val="28"/>
          <w:szCs w:val="28"/>
        </w:rPr>
        <w:t>Блок 1. Память и приемы запоминания.</w:t>
      </w:r>
    </w:p>
    <w:p w:rsidR="00D4259A" w:rsidRPr="00D4259A" w:rsidRDefault="00D4259A" w:rsidP="00D4259A">
      <w:pPr>
        <w:pStyle w:val="a3"/>
        <w:rPr>
          <w:sz w:val="28"/>
          <w:szCs w:val="28"/>
        </w:rPr>
      </w:pPr>
      <w:r w:rsidRPr="00D4259A">
        <w:rPr>
          <w:rStyle w:val="a4"/>
          <w:sz w:val="28"/>
          <w:szCs w:val="28"/>
        </w:rPr>
        <w:t>Мини-лекция «Приемы организации запоминаемого материала»</w:t>
      </w:r>
    </w:p>
    <w:p w:rsidR="00D4259A" w:rsidRPr="00D4259A" w:rsidRDefault="00D4259A" w:rsidP="00D4259A">
      <w:pPr>
        <w:pStyle w:val="a3"/>
        <w:rPr>
          <w:sz w:val="28"/>
          <w:szCs w:val="28"/>
        </w:rPr>
      </w:pPr>
      <w:r w:rsidRPr="00D4259A">
        <w:rPr>
          <w:sz w:val="28"/>
          <w:szCs w:val="28"/>
        </w:rPr>
        <w:t>Существуют определенные</w:t>
      </w:r>
      <w:r w:rsidRPr="00D4259A">
        <w:rPr>
          <w:rStyle w:val="a4"/>
          <w:sz w:val="28"/>
          <w:szCs w:val="28"/>
        </w:rPr>
        <w:t xml:space="preserve"> приемы работы с запоминаемым материалом,  </w:t>
      </w:r>
      <w:r w:rsidRPr="00D4259A">
        <w:rPr>
          <w:sz w:val="28"/>
          <w:szCs w:val="28"/>
        </w:rPr>
        <w:t>такие как:</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Группировка</w:t>
      </w:r>
      <w:r w:rsidRPr="00D4259A">
        <w:rPr>
          <w:rFonts w:ascii="Times New Roman" w:hAnsi="Times New Roman" w:cs="Times New Roman"/>
          <w:sz w:val="28"/>
          <w:szCs w:val="28"/>
        </w:rPr>
        <w:t xml:space="preserve"> — разбиение материала на группы по каким-либо основаниям (смыслу, ассоциациям и т. п.).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Выделение опорных пунктов</w:t>
      </w:r>
      <w:r w:rsidRPr="00D4259A">
        <w:rPr>
          <w:rFonts w:ascii="Times New Roman" w:hAnsi="Times New Roman" w:cs="Times New Roman"/>
          <w:sz w:val="28"/>
          <w:szCs w:val="28"/>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План</w:t>
      </w:r>
      <w:r w:rsidRPr="00D4259A">
        <w:rPr>
          <w:rFonts w:ascii="Times New Roman" w:hAnsi="Times New Roman" w:cs="Times New Roman"/>
          <w:sz w:val="28"/>
          <w:szCs w:val="28"/>
        </w:rPr>
        <w:t xml:space="preserve"> — совокупность опорных пунктов.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Классификация</w:t>
      </w:r>
      <w:r w:rsidRPr="00D4259A">
        <w:rPr>
          <w:rFonts w:ascii="Times New Roman" w:hAnsi="Times New Roman" w:cs="Times New Roman"/>
          <w:sz w:val="28"/>
          <w:szCs w:val="28"/>
        </w:rPr>
        <w:t xml:space="preserve"> – распределение каких-либо предметов, явлений, понятий по классам, группам, разрядам на основе определенных общих признаков.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Структурирование</w:t>
      </w:r>
      <w:r w:rsidRPr="00D4259A">
        <w:rPr>
          <w:rFonts w:ascii="Times New Roman" w:hAnsi="Times New Roman" w:cs="Times New Roman"/>
          <w:sz w:val="28"/>
          <w:szCs w:val="28"/>
        </w:rPr>
        <w:t xml:space="preserve"> — установление взаимного расположения частей, составляющих целое.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lastRenderedPageBreak/>
        <w:t>Схематизация (построение графических схем)</w:t>
      </w:r>
      <w:r w:rsidRPr="00D4259A">
        <w:rPr>
          <w:rFonts w:ascii="Times New Roman" w:hAnsi="Times New Roman" w:cs="Times New Roman"/>
          <w:sz w:val="28"/>
          <w:szCs w:val="28"/>
        </w:rPr>
        <w:t xml:space="preserve"> — изображение или описание чего-либо в основных чертах или упрощенное представление запоминаемой информации.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Серийная организация материала</w:t>
      </w:r>
      <w:r w:rsidRPr="00D4259A">
        <w:rPr>
          <w:rFonts w:ascii="Times New Roman" w:hAnsi="Times New Roman" w:cs="Times New Roman"/>
          <w:sz w:val="28"/>
          <w:szCs w:val="28"/>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 </w:t>
      </w:r>
    </w:p>
    <w:p w:rsidR="00D4259A" w:rsidRPr="00D4259A" w:rsidRDefault="00D4259A" w:rsidP="00D4259A">
      <w:pPr>
        <w:numPr>
          <w:ilvl w:val="0"/>
          <w:numId w:val="1"/>
        </w:numPr>
        <w:spacing w:before="100" w:beforeAutospacing="1" w:after="100" w:afterAutospacing="1" w:line="240" w:lineRule="auto"/>
        <w:rPr>
          <w:rFonts w:ascii="Times New Roman" w:hAnsi="Times New Roman" w:cs="Times New Roman"/>
          <w:sz w:val="28"/>
          <w:szCs w:val="28"/>
        </w:rPr>
      </w:pPr>
      <w:r w:rsidRPr="00D4259A">
        <w:rPr>
          <w:rStyle w:val="a5"/>
          <w:rFonts w:ascii="Times New Roman" w:hAnsi="Times New Roman" w:cs="Times New Roman"/>
          <w:sz w:val="28"/>
          <w:szCs w:val="28"/>
        </w:rPr>
        <w:t>Ассоциации</w:t>
      </w:r>
      <w:r w:rsidRPr="00D4259A">
        <w:rPr>
          <w:rFonts w:ascii="Times New Roman" w:hAnsi="Times New Roman" w:cs="Times New Roman"/>
          <w:sz w:val="28"/>
          <w:szCs w:val="28"/>
        </w:rPr>
        <w:t xml:space="preserve"> — установление связей по сходству, смежности или противоположности. </w:t>
      </w:r>
    </w:p>
    <w:p w:rsidR="00D4259A" w:rsidRPr="00D4259A" w:rsidRDefault="00D4259A" w:rsidP="00D4259A">
      <w:pPr>
        <w:pStyle w:val="a3"/>
        <w:rPr>
          <w:sz w:val="28"/>
          <w:szCs w:val="28"/>
        </w:rPr>
      </w:pPr>
      <w:r w:rsidRPr="00D4259A">
        <w:rPr>
          <w:rStyle w:val="a4"/>
          <w:sz w:val="28"/>
          <w:szCs w:val="28"/>
        </w:rPr>
        <w:t xml:space="preserve">Мини-лекция « Методы активного запоминания» </w:t>
      </w:r>
    </w:p>
    <w:p w:rsidR="00D4259A" w:rsidRPr="00D4259A" w:rsidRDefault="00D4259A" w:rsidP="00D4259A">
      <w:pPr>
        <w:pStyle w:val="a3"/>
        <w:rPr>
          <w:sz w:val="28"/>
          <w:szCs w:val="28"/>
        </w:rPr>
      </w:pPr>
      <w:r w:rsidRPr="00D4259A">
        <w:rPr>
          <w:sz w:val="28"/>
          <w:szCs w:val="28"/>
        </w:rPr>
        <w:t xml:space="preserve">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w:t>
      </w:r>
    </w:p>
    <w:p w:rsidR="00D4259A" w:rsidRPr="00D4259A" w:rsidRDefault="00D4259A" w:rsidP="00D4259A">
      <w:pPr>
        <w:pStyle w:val="a3"/>
        <w:rPr>
          <w:sz w:val="28"/>
          <w:szCs w:val="28"/>
        </w:rPr>
      </w:pPr>
      <w:r w:rsidRPr="00D4259A">
        <w:rPr>
          <w:rStyle w:val="a4"/>
          <w:sz w:val="28"/>
          <w:szCs w:val="28"/>
        </w:rPr>
        <w:t>Метод ключевых слов.</w:t>
      </w:r>
    </w:p>
    <w:p w:rsidR="00D4259A" w:rsidRPr="00D4259A" w:rsidRDefault="00D4259A" w:rsidP="00D4259A">
      <w:pPr>
        <w:pStyle w:val="a3"/>
        <w:rPr>
          <w:sz w:val="28"/>
          <w:szCs w:val="28"/>
        </w:rPr>
      </w:pPr>
      <w:r w:rsidRPr="00D4259A">
        <w:rPr>
          <w:sz w:val="28"/>
          <w:szCs w:val="28"/>
        </w:rPr>
        <w:t xml:space="preserve">Ключевое слово –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 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w:t>
      </w:r>
    </w:p>
    <w:p w:rsidR="00D4259A" w:rsidRPr="00D4259A" w:rsidRDefault="00D4259A" w:rsidP="00D4259A">
      <w:pPr>
        <w:pStyle w:val="a3"/>
        <w:rPr>
          <w:sz w:val="28"/>
          <w:szCs w:val="28"/>
        </w:rPr>
      </w:pPr>
      <w:r w:rsidRPr="00D4259A">
        <w:rPr>
          <w:rStyle w:val="a4"/>
          <w:sz w:val="28"/>
          <w:szCs w:val="28"/>
        </w:rPr>
        <w:t>Метод повторения И. А. Корсаков</w:t>
      </w:r>
      <w:proofErr w:type="gramStart"/>
      <w:r w:rsidRPr="00D4259A">
        <w:rPr>
          <w:rStyle w:val="a4"/>
          <w:sz w:val="28"/>
          <w:szCs w:val="28"/>
        </w:rPr>
        <w:t>а</w:t>
      </w:r>
      <w:r w:rsidRPr="00D4259A">
        <w:rPr>
          <w:sz w:val="28"/>
          <w:szCs w:val="28"/>
        </w:rPr>
        <w:t>(</w:t>
      </w:r>
      <w:proofErr w:type="gramEnd"/>
      <w:r w:rsidRPr="00D4259A">
        <w:rPr>
          <w:sz w:val="28"/>
          <w:szCs w:val="28"/>
        </w:rPr>
        <w:t>основные принципы)</w:t>
      </w:r>
    </w:p>
    <w:p w:rsidR="00D4259A" w:rsidRPr="00D4259A" w:rsidRDefault="00D4259A" w:rsidP="00D4259A">
      <w:pPr>
        <w:pStyle w:val="a3"/>
        <w:rPr>
          <w:sz w:val="28"/>
          <w:szCs w:val="28"/>
        </w:rPr>
      </w:pPr>
      <w:r w:rsidRPr="00D4259A">
        <w:rPr>
          <w:sz w:val="28"/>
          <w:szCs w:val="28"/>
        </w:rPr>
        <w:t>1. Необходимо повторить информацию в течение 20 секунд сразу после ее восприятия, так как самая большая потеря информации приходится на первые стадии запоминания, следующие непосредственно за восприятием.</w:t>
      </w:r>
      <w:r w:rsidRPr="00D4259A">
        <w:rPr>
          <w:sz w:val="28"/>
          <w:szCs w:val="28"/>
        </w:rPr>
        <w:br/>
        <w:t>2. 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D4259A" w:rsidRPr="00D4259A" w:rsidRDefault="00D4259A" w:rsidP="00D4259A">
      <w:pPr>
        <w:pStyle w:val="a3"/>
        <w:rPr>
          <w:sz w:val="28"/>
          <w:szCs w:val="28"/>
        </w:rPr>
      </w:pPr>
      <w:proofErr w:type="gramStart"/>
      <w:r w:rsidRPr="00D4259A">
        <w:rPr>
          <w:sz w:val="28"/>
          <w:szCs w:val="28"/>
        </w:rPr>
        <w:t>1-й день —2 повторения;</w:t>
      </w:r>
      <w:r w:rsidRPr="00D4259A">
        <w:rPr>
          <w:sz w:val="28"/>
          <w:szCs w:val="28"/>
        </w:rPr>
        <w:br/>
        <w:t>2-й день — 1 повторение;</w:t>
      </w:r>
      <w:r w:rsidRPr="00D4259A">
        <w:rPr>
          <w:sz w:val="28"/>
          <w:szCs w:val="28"/>
        </w:rPr>
        <w:br/>
        <w:t>3-й день — без повторений;</w:t>
      </w:r>
      <w:r w:rsidRPr="00D4259A">
        <w:rPr>
          <w:sz w:val="28"/>
          <w:szCs w:val="28"/>
        </w:rPr>
        <w:br/>
        <w:t>4-й день — 1 повторение;</w:t>
      </w:r>
      <w:r w:rsidRPr="00D4259A">
        <w:rPr>
          <w:sz w:val="28"/>
          <w:szCs w:val="28"/>
        </w:rPr>
        <w:br/>
        <w:t>5-й день — без повторений;</w:t>
      </w:r>
      <w:r w:rsidRPr="00D4259A">
        <w:rPr>
          <w:sz w:val="28"/>
          <w:szCs w:val="28"/>
        </w:rPr>
        <w:br/>
        <w:t>6-й день — без повторений;</w:t>
      </w:r>
      <w:r w:rsidRPr="00D4259A">
        <w:rPr>
          <w:sz w:val="28"/>
          <w:szCs w:val="28"/>
        </w:rPr>
        <w:br/>
        <w:t>7-й день — 1 повторение.</w:t>
      </w:r>
      <w:proofErr w:type="gramEnd"/>
    </w:p>
    <w:p w:rsidR="00D4259A" w:rsidRPr="00D4259A" w:rsidRDefault="00D4259A" w:rsidP="00D4259A">
      <w:pPr>
        <w:pStyle w:val="a3"/>
        <w:rPr>
          <w:sz w:val="28"/>
          <w:szCs w:val="28"/>
        </w:rPr>
      </w:pPr>
      <w:r w:rsidRPr="00D4259A">
        <w:rPr>
          <w:sz w:val="28"/>
          <w:szCs w:val="28"/>
        </w:rPr>
        <w:t xml:space="preserve">3. Количество повторений должно выбираться с некоторым запасом. Следует придерживаться простого правила: число повторений должно быть таким, </w:t>
      </w:r>
      <w:r w:rsidRPr="00D4259A">
        <w:rPr>
          <w:sz w:val="28"/>
          <w:szCs w:val="28"/>
        </w:rPr>
        <w:lastRenderedPageBreak/>
        <w:t>чтобы в течение необходимого промежутка времени информация не пропадала.</w:t>
      </w:r>
    </w:p>
    <w:p w:rsidR="00D4259A" w:rsidRPr="00D4259A" w:rsidRDefault="00D4259A" w:rsidP="00D4259A">
      <w:pPr>
        <w:pStyle w:val="a3"/>
        <w:rPr>
          <w:sz w:val="28"/>
          <w:szCs w:val="28"/>
        </w:rPr>
      </w:pPr>
      <w:r w:rsidRPr="00D4259A">
        <w:rPr>
          <w:rStyle w:val="a4"/>
          <w:sz w:val="28"/>
          <w:szCs w:val="28"/>
        </w:rPr>
        <w:t>Комплексный учебный метод</w:t>
      </w:r>
      <w:r w:rsidRPr="00D4259A">
        <w:rPr>
          <w:sz w:val="28"/>
          <w:szCs w:val="28"/>
        </w:rPr>
        <w:t xml:space="preserve"> </w:t>
      </w:r>
    </w:p>
    <w:p w:rsidR="00D4259A" w:rsidRPr="00D4259A" w:rsidRDefault="00D4259A" w:rsidP="00D4259A">
      <w:pPr>
        <w:pStyle w:val="a3"/>
        <w:rPr>
          <w:sz w:val="28"/>
          <w:szCs w:val="28"/>
        </w:rPr>
      </w:pPr>
      <w:r w:rsidRPr="00D4259A">
        <w:rPr>
          <w:sz w:val="28"/>
          <w:szCs w:val="28"/>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В отличие от этого, при комплексном учебном методе вся информация запоминается целиком, а затем как одно целое повторяется. Взаимосвязи между отдельными частями воспринимаются быстрее и основательнее, а число повто</w:t>
      </w:r>
      <w:r w:rsidRPr="00D4259A">
        <w:rPr>
          <w:sz w:val="28"/>
          <w:szCs w:val="28"/>
        </w:rPr>
        <w:softHyphen/>
        <w:t xml:space="preserve">рений сокращается. Для этого разбейте большой по объему текст на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D4259A">
        <w:rPr>
          <w:sz w:val="28"/>
          <w:szCs w:val="28"/>
        </w:rPr>
        <w:t>следующая</w:t>
      </w:r>
      <w:proofErr w:type="gramEnd"/>
      <w:r w:rsidRPr="00D4259A">
        <w:rPr>
          <w:sz w:val="28"/>
          <w:szCs w:val="28"/>
        </w:rPr>
        <w:t xml:space="preserve"> и т. д.</w:t>
      </w:r>
    </w:p>
    <w:p w:rsidR="00D4259A" w:rsidRPr="00D4259A" w:rsidRDefault="00D4259A" w:rsidP="00D4259A">
      <w:pPr>
        <w:pStyle w:val="a3"/>
        <w:rPr>
          <w:sz w:val="28"/>
          <w:szCs w:val="28"/>
        </w:rPr>
      </w:pPr>
      <w:r w:rsidRPr="00D4259A">
        <w:rPr>
          <w:sz w:val="28"/>
          <w:szCs w:val="28"/>
        </w:rPr>
        <w:t xml:space="preserve">При запоминании вы можете воспользоваться </w:t>
      </w:r>
      <w:r w:rsidRPr="00D4259A">
        <w:rPr>
          <w:rStyle w:val="a4"/>
          <w:sz w:val="28"/>
          <w:szCs w:val="28"/>
        </w:rPr>
        <w:t>приемами зрительной памяти</w:t>
      </w:r>
      <w:r w:rsidRPr="00D4259A">
        <w:rPr>
          <w:sz w:val="28"/>
          <w:szCs w:val="28"/>
        </w:rPr>
        <w:t>: для запоминания какого-либо предмета или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w:t>
      </w:r>
    </w:p>
    <w:p w:rsidR="00D4259A" w:rsidRPr="00D4259A" w:rsidRDefault="00D4259A" w:rsidP="00D4259A">
      <w:pPr>
        <w:pStyle w:val="a3"/>
        <w:jc w:val="center"/>
        <w:rPr>
          <w:sz w:val="28"/>
          <w:szCs w:val="28"/>
        </w:rPr>
      </w:pPr>
      <w:r w:rsidRPr="00D4259A">
        <w:rPr>
          <w:rStyle w:val="a4"/>
          <w:sz w:val="28"/>
          <w:szCs w:val="28"/>
        </w:rPr>
        <w:t>Блок 2. Приемы волевой мобилизации и приемы самообладания.</w:t>
      </w:r>
    </w:p>
    <w:p w:rsidR="00D4259A" w:rsidRPr="00D4259A" w:rsidRDefault="00D4259A" w:rsidP="00D4259A">
      <w:pPr>
        <w:pStyle w:val="a3"/>
        <w:rPr>
          <w:sz w:val="28"/>
          <w:szCs w:val="28"/>
        </w:rPr>
      </w:pPr>
      <w:r w:rsidRPr="00D4259A">
        <w:rPr>
          <w:rStyle w:val="a4"/>
          <w:sz w:val="28"/>
          <w:szCs w:val="28"/>
        </w:rPr>
        <w:t>Задание «Моя рабочая неделя»</w:t>
      </w:r>
    </w:p>
    <w:p w:rsidR="00D4259A" w:rsidRPr="00D4259A" w:rsidRDefault="00D4259A" w:rsidP="00D4259A">
      <w:pPr>
        <w:pStyle w:val="a3"/>
        <w:rPr>
          <w:sz w:val="28"/>
          <w:szCs w:val="28"/>
        </w:rPr>
      </w:pPr>
      <w:r w:rsidRPr="00D4259A">
        <w:rPr>
          <w:sz w:val="28"/>
          <w:szCs w:val="28"/>
        </w:rPr>
        <w:t xml:space="preserve">Учащимся раздаются бланки </w:t>
      </w:r>
    </w:p>
    <w:p w:rsidR="00D4259A" w:rsidRPr="00D4259A" w:rsidRDefault="00D4259A" w:rsidP="00D4259A">
      <w:pPr>
        <w:pStyle w:val="a3"/>
        <w:rPr>
          <w:sz w:val="28"/>
          <w:szCs w:val="28"/>
        </w:rPr>
      </w:pPr>
      <w:r w:rsidRPr="00D4259A">
        <w:rPr>
          <w:sz w:val="28"/>
          <w:szCs w:val="28"/>
        </w:rPr>
        <w:t>«Моя рабочая неделя»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000"/>
      </w:tblPr>
      <w:tblGrid>
        <w:gridCol w:w="1677"/>
        <w:gridCol w:w="729"/>
        <w:gridCol w:w="717"/>
        <w:gridCol w:w="839"/>
      </w:tblGrid>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rStyle w:val="a4"/>
                <w:sz w:val="28"/>
                <w:szCs w:val="28"/>
              </w:rPr>
              <w:t>День недели</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rStyle w:val="a4"/>
                <w:sz w:val="28"/>
                <w:szCs w:val="28"/>
              </w:rPr>
              <w:t>Утро</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rStyle w:val="a4"/>
                <w:sz w:val="28"/>
                <w:szCs w:val="28"/>
              </w:rPr>
              <w:t>День</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rStyle w:val="a4"/>
                <w:sz w:val="28"/>
                <w:szCs w:val="28"/>
              </w:rPr>
              <w:t>Вечер</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Понедельник</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Вторник</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Среда</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Четверг</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Пятница</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Суббота</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r w:rsidR="00D4259A" w:rsidRPr="00D4259A" w:rsidTr="002F636F">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Воскресенье</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D4259A" w:rsidRPr="00D4259A" w:rsidRDefault="00D4259A" w:rsidP="002F636F">
            <w:pPr>
              <w:pStyle w:val="a3"/>
              <w:rPr>
                <w:sz w:val="28"/>
                <w:szCs w:val="28"/>
              </w:rPr>
            </w:pPr>
            <w:r w:rsidRPr="00D4259A">
              <w:rPr>
                <w:sz w:val="28"/>
                <w:szCs w:val="28"/>
              </w:rPr>
              <w:t> </w:t>
            </w:r>
          </w:p>
        </w:tc>
      </w:tr>
    </w:tbl>
    <w:p w:rsidR="00D4259A" w:rsidRPr="00D4259A" w:rsidRDefault="00D4259A" w:rsidP="00D4259A">
      <w:pPr>
        <w:pStyle w:val="a3"/>
        <w:rPr>
          <w:sz w:val="28"/>
          <w:szCs w:val="28"/>
        </w:rPr>
      </w:pPr>
      <w:proofErr w:type="gramStart"/>
      <w:r w:rsidRPr="00D4259A">
        <w:rPr>
          <w:sz w:val="28"/>
          <w:szCs w:val="28"/>
        </w:rPr>
        <w:t xml:space="preserve">На этих бланках участники закрашивают дни недели и время суток цветными карандашами: красным цветом то время, которое совпадает с большой </w:t>
      </w:r>
      <w:r w:rsidRPr="00D4259A">
        <w:rPr>
          <w:sz w:val="28"/>
          <w:szCs w:val="28"/>
        </w:rPr>
        <w:lastRenderedPageBreak/>
        <w:t>нагрузкой, желтым – со средней, зеленым – с отдыхами и развлечениями.</w:t>
      </w:r>
      <w:proofErr w:type="gramEnd"/>
      <w:r w:rsidRPr="00D4259A">
        <w:rPr>
          <w:sz w:val="28"/>
          <w:szCs w:val="28"/>
        </w:rPr>
        <w:t xml:space="preserve"> Цвет покажет рациональность распределения  сил участников в течение недели и каждого дня. </w:t>
      </w:r>
      <w:r w:rsidRPr="00D4259A">
        <w:rPr>
          <w:sz w:val="28"/>
          <w:szCs w:val="28"/>
        </w:rPr>
        <w:br/>
      </w:r>
      <w:proofErr w:type="gramStart"/>
      <w:r w:rsidRPr="00D4259A">
        <w:rPr>
          <w:rStyle w:val="a5"/>
          <w:sz w:val="28"/>
          <w:szCs w:val="28"/>
        </w:rPr>
        <w:t>Обсуждение</w:t>
      </w:r>
      <w:proofErr w:type="gramEnd"/>
      <w:r w:rsidRPr="00D4259A">
        <w:rPr>
          <w:sz w:val="28"/>
          <w:szCs w:val="28"/>
        </w:rPr>
        <w:t xml:space="preserve">: в какое время может возникнуть стресс, напряжение. </w:t>
      </w:r>
    </w:p>
    <w:p w:rsidR="00D4259A" w:rsidRPr="00D4259A" w:rsidRDefault="00D4259A" w:rsidP="00D4259A">
      <w:pPr>
        <w:pStyle w:val="a3"/>
        <w:rPr>
          <w:sz w:val="28"/>
          <w:szCs w:val="28"/>
        </w:rPr>
      </w:pPr>
      <w:r w:rsidRPr="00D4259A">
        <w:rPr>
          <w:rStyle w:val="a4"/>
          <w:sz w:val="28"/>
          <w:szCs w:val="28"/>
        </w:rPr>
        <w:t xml:space="preserve">Упражнение «Ассоциации» </w:t>
      </w:r>
    </w:p>
    <w:p w:rsidR="00D4259A" w:rsidRPr="00D4259A" w:rsidRDefault="00D4259A" w:rsidP="00D4259A">
      <w:pPr>
        <w:pStyle w:val="a3"/>
        <w:rPr>
          <w:sz w:val="28"/>
          <w:szCs w:val="28"/>
        </w:rPr>
      </w:pPr>
      <w:r w:rsidRPr="00D4259A">
        <w:rPr>
          <w:rStyle w:val="a5"/>
          <w:sz w:val="28"/>
          <w:szCs w:val="28"/>
        </w:rPr>
        <w:t>Психолог.</w:t>
      </w:r>
      <w:r w:rsidRPr="00D4259A">
        <w:rPr>
          <w:sz w:val="28"/>
          <w:szCs w:val="28"/>
        </w:rPr>
        <w:t xml:space="preserve"> Ассоциации — это первое, что приходит в голову, когда вы слышите какое-то слово или видите какой-то предмет. Постарайтесь не задумываться подолгу, говорите первое, что приходит в голову. Итак, с чем у каждого из вас ассоциируется слово «экзамен»?  </w:t>
      </w:r>
      <w:r w:rsidRPr="00D4259A">
        <w:rPr>
          <w:sz w:val="28"/>
          <w:szCs w:val="28"/>
        </w:rPr>
        <w:br/>
        <w:t xml:space="preserve">Как отметили многие из вас, экзамены – это стресс. Как же научиться самообладанию в трудных жизненных ситуациях? </w:t>
      </w:r>
    </w:p>
    <w:p w:rsidR="00D4259A" w:rsidRPr="00D4259A" w:rsidRDefault="00D4259A" w:rsidP="00D4259A">
      <w:pPr>
        <w:pStyle w:val="a3"/>
        <w:rPr>
          <w:sz w:val="28"/>
          <w:szCs w:val="28"/>
        </w:rPr>
      </w:pPr>
      <w:r w:rsidRPr="00D4259A">
        <w:rPr>
          <w:rStyle w:val="a4"/>
          <w:sz w:val="28"/>
          <w:szCs w:val="28"/>
        </w:rPr>
        <w:t>Мини-лекция  «Способы снятия нервно-психического напряжения»</w:t>
      </w:r>
    </w:p>
    <w:p w:rsidR="00D4259A" w:rsidRPr="00D4259A" w:rsidRDefault="00D4259A" w:rsidP="00D4259A">
      <w:pPr>
        <w:pStyle w:val="a3"/>
        <w:rPr>
          <w:sz w:val="28"/>
          <w:szCs w:val="28"/>
        </w:rPr>
      </w:pPr>
      <w:r w:rsidRPr="00D4259A">
        <w:rPr>
          <w:sz w:val="28"/>
          <w:szCs w:val="28"/>
        </w:rPr>
        <w:t>Негативные эмоции мешают нам приступить к работе, собраться с мыслями. Как же можно помочь себе в ситуации, когда вы уже испытываете эти эмоции?</w:t>
      </w:r>
    </w:p>
    <w:p w:rsidR="00D4259A" w:rsidRPr="00D4259A" w:rsidRDefault="00D4259A" w:rsidP="00D4259A">
      <w:pPr>
        <w:numPr>
          <w:ilvl w:val="0"/>
          <w:numId w:val="2"/>
        </w:numPr>
        <w:spacing w:before="100" w:beforeAutospacing="1" w:after="100" w:afterAutospacing="1" w:line="240" w:lineRule="auto"/>
        <w:rPr>
          <w:rFonts w:ascii="Times New Roman" w:hAnsi="Times New Roman" w:cs="Times New Roman"/>
          <w:sz w:val="28"/>
          <w:szCs w:val="28"/>
        </w:rPr>
      </w:pPr>
      <w:r w:rsidRPr="00D4259A">
        <w:rPr>
          <w:rFonts w:ascii="Times New Roman" w:hAnsi="Times New Roman" w:cs="Times New Roman"/>
          <w:sz w:val="28"/>
          <w:szCs w:val="28"/>
        </w:rPr>
        <w:t xml:space="preserve">Можно разрядить свои эмоции, высказавшись тем людям, которые поймут и посочувствуют. </w:t>
      </w:r>
    </w:p>
    <w:p w:rsidR="00D4259A" w:rsidRPr="00D4259A" w:rsidRDefault="00D4259A" w:rsidP="00D4259A">
      <w:pPr>
        <w:numPr>
          <w:ilvl w:val="0"/>
          <w:numId w:val="2"/>
        </w:numPr>
        <w:spacing w:before="100" w:beforeAutospacing="1" w:after="100" w:afterAutospacing="1" w:line="240" w:lineRule="auto"/>
        <w:rPr>
          <w:rFonts w:ascii="Times New Roman" w:hAnsi="Times New Roman" w:cs="Times New Roman"/>
          <w:sz w:val="28"/>
          <w:szCs w:val="28"/>
        </w:rPr>
      </w:pPr>
      <w:r w:rsidRPr="00D4259A">
        <w:rPr>
          <w:rFonts w:ascii="Times New Roman" w:hAnsi="Times New Roman" w:cs="Times New Roman"/>
          <w:sz w:val="28"/>
          <w:szCs w:val="28"/>
        </w:rPr>
        <w:t xml:space="preserve">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 </w:t>
      </w:r>
    </w:p>
    <w:p w:rsidR="00D4259A" w:rsidRPr="00D4259A" w:rsidRDefault="00D4259A" w:rsidP="00D4259A">
      <w:pPr>
        <w:numPr>
          <w:ilvl w:val="0"/>
          <w:numId w:val="2"/>
        </w:numPr>
        <w:spacing w:before="100" w:beforeAutospacing="1" w:after="100" w:afterAutospacing="1" w:line="240" w:lineRule="auto"/>
        <w:rPr>
          <w:rFonts w:ascii="Times New Roman" w:hAnsi="Times New Roman" w:cs="Times New Roman"/>
          <w:sz w:val="28"/>
          <w:szCs w:val="28"/>
        </w:rPr>
      </w:pPr>
      <w:r w:rsidRPr="00D4259A">
        <w:rPr>
          <w:rFonts w:ascii="Times New Roman" w:hAnsi="Times New Roman" w:cs="Times New Roman"/>
          <w:sz w:val="28"/>
          <w:szCs w:val="28"/>
        </w:rPr>
        <w:t xml:space="preserve">Производи любые спонтанные звуки – напряжение может быть «заперто» в горле. </w:t>
      </w:r>
    </w:p>
    <w:p w:rsidR="00D4259A" w:rsidRPr="00D4259A" w:rsidRDefault="00D4259A" w:rsidP="00D4259A">
      <w:pPr>
        <w:numPr>
          <w:ilvl w:val="0"/>
          <w:numId w:val="2"/>
        </w:numPr>
        <w:spacing w:before="100" w:beforeAutospacing="1" w:after="100" w:afterAutospacing="1" w:line="240" w:lineRule="auto"/>
        <w:rPr>
          <w:rFonts w:ascii="Times New Roman" w:hAnsi="Times New Roman" w:cs="Times New Roman"/>
          <w:sz w:val="28"/>
          <w:szCs w:val="28"/>
        </w:rPr>
      </w:pPr>
      <w:r w:rsidRPr="00D4259A">
        <w:rPr>
          <w:rFonts w:ascii="Times New Roman" w:hAnsi="Times New Roman" w:cs="Times New Roman"/>
          <w:sz w:val="28"/>
          <w:szCs w:val="28"/>
        </w:rPr>
        <w:t xml:space="preserve">Свое напряжение вложить в </w:t>
      </w:r>
      <w:proofErr w:type="spellStart"/>
      <w:r w:rsidRPr="00D4259A">
        <w:rPr>
          <w:rFonts w:ascii="Times New Roman" w:hAnsi="Times New Roman" w:cs="Times New Roman"/>
          <w:sz w:val="28"/>
          <w:szCs w:val="28"/>
        </w:rPr>
        <w:t>комканье</w:t>
      </w:r>
      <w:proofErr w:type="spellEnd"/>
      <w:r w:rsidRPr="00D4259A">
        <w:rPr>
          <w:rFonts w:ascii="Times New Roman" w:hAnsi="Times New Roman" w:cs="Times New Roman"/>
          <w:sz w:val="28"/>
          <w:szCs w:val="28"/>
        </w:rPr>
        <w:t xml:space="preserve"> газетного листа, сделать этот комок как можно меньше и закинуть подальше. Другую газету порвать на мелкие кусочки, затем выбросить. Из другой газеты слепить свое настроение. Закрасить газетный разворот (рисование кляксами, пальчиковое рисование гуашью). </w:t>
      </w:r>
    </w:p>
    <w:p w:rsidR="00D4259A" w:rsidRPr="00D4259A" w:rsidRDefault="00D4259A" w:rsidP="00D4259A">
      <w:pPr>
        <w:numPr>
          <w:ilvl w:val="0"/>
          <w:numId w:val="2"/>
        </w:numPr>
        <w:spacing w:before="100" w:beforeAutospacing="1" w:after="100" w:afterAutospacing="1" w:line="240" w:lineRule="auto"/>
        <w:rPr>
          <w:rFonts w:ascii="Times New Roman" w:hAnsi="Times New Roman" w:cs="Times New Roman"/>
          <w:sz w:val="28"/>
          <w:szCs w:val="28"/>
        </w:rPr>
      </w:pPr>
      <w:r w:rsidRPr="00D4259A">
        <w:rPr>
          <w:rFonts w:ascii="Times New Roman" w:hAnsi="Times New Roman" w:cs="Times New Roman"/>
          <w:sz w:val="28"/>
          <w:szCs w:val="28"/>
        </w:rPr>
        <w:t xml:space="preserve">Потанцевать под музыку, громко спеть свою любимую песню. </w:t>
      </w:r>
    </w:p>
    <w:p w:rsidR="00D4259A" w:rsidRPr="00D4259A" w:rsidRDefault="00D4259A" w:rsidP="00D4259A">
      <w:pPr>
        <w:numPr>
          <w:ilvl w:val="0"/>
          <w:numId w:val="2"/>
        </w:numPr>
        <w:spacing w:before="100" w:beforeAutospacing="1" w:after="100" w:afterAutospacing="1" w:line="240" w:lineRule="auto"/>
        <w:rPr>
          <w:rFonts w:ascii="Times New Roman" w:hAnsi="Times New Roman" w:cs="Times New Roman"/>
          <w:sz w:val="28"/>
          <w:szCs w:val="28"/>
        </w:rPr>
      </w:pPr>
      <w:r w:rsidRPr="00D4259A">
        <w:rPr>
          <w:rFonts w:ascii="Times New Roman" w:hAnsi="Times New Roman" w:cs="Times New Roman"/>
          <w:sz w:val="28"/>
          <w:szCs w:val="28"/>
        </w:rPr>
        <w:t xml:space="preserve">Погулять в тихом месте на природе. </w:t>
      </w:r>
    </w:p>
    <w:p w:rsidR="00D4259A" w:rsidRPr="00D4259A" w:rsidRDefault="00D4259A" w:rsidP="00D4259A">
      <w:pPr>
        <w:pStyle w:val="a3"/>
        <w:rPr>
          <w:sz w:val="28"/>
          <w:szCs w:val="28"/>
        </w:rPr>
      </w:pPr>
      <w:proofErr w:type="gramStart"/>
      <w:r w:rsidRPr="00D4259A">
        <w:rPr>
          <w:rStyle w:val="a5"/>
          <w:sz w:val="28"/>
          <w:szCs w:val="28"/>
        </w:rPr>
        <w:t>Обсуждение</w:t>
      </w:r>
      <w:proofErr w:type="gramEnd"/>
      <w:r w:rsidRPr="00D4259A">
        <w:rPr>
          <w:rStyle w:val="a4"/>
          <w:i/>
          <w:iCs/>
          <w:sz w:val="28"/>
          <w:szCs w:val="28"/>
        </w:rPr>
        <w:t>:</w:t>
      </w:r>
      <w:r w:rsidRPr="00D4259A">
        <w:rPr>
          <w:sz w:val="28"/>
          <w:szCs w:val="28"/>
        </w:rPr>
        <w:t xml:space="preserve">  какими еще способами можно воспользоваться? </w:t>
      </w:r>
    </w:p>
    <w:p w:rsidR="00D4259A" w:rsidRPr="00D4259A" w:rsidRDefault="00D4259A" w:rsidP="00D4259A">
      <w:pPr>
        <w:pStyle w:val="a3"/>
        <w:rPr>
          <w:sz w:val="28"/>
          <w:szCs w:val="28"/>
        </w:rPr>
      </w:pPr>
      <w:r w:rsidRPr="00D4259A">
        <w:rPr>
          <w:sz w:val="28"/>
          <w:szCs w:val="28"/>
        </w:rPr>
        <w:t>Ситуация экзамена, непростая сама по себе, усложняется еще и тем, что обычно человек, сдающий экзамен, бес</w:t>
      </w:r>
      <w:r w:rsidRPr="00D4259A">
        <w:rPr>
          <w:sz w:val="28"/>
          <w:szCs w:val="28"/>
        </w:rPr>
        <w:softHyphen/>
        <w:t xml:space="preserve">покоится, переживает. Сильное волнение и беспокойство мешают сосредоточиться, снижают внимательность. 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w:t>
      </w:r>
      <w:r w:rsidRPr="00D4259A">
        <w:rPr>
          <w:sz w:val="28"/>
          <w:szCs w:val="28"/>
        </w:rPr>
        <w:lastRenderedPageBreak/>
        <w:t xml:space="preserve">работоспособности в ситуации стресса, нам необходимо уметь снимать мышечное напряжение. </w:t>
      </w:r>
    </w:p>
    <w:p w:rsidR="00D4259A" w:rsidRPr="00D4259A" w:rsidRDefault="00D4259A" w:rsidP="00D4259A">
      <w:pPr>
        <w:pStyle w:val="a3"/>
        <w:rPr>
          <w:sz w:val="28"/>
          <w:szCs w:val="28"/>
        </w:rPr>
      </w:pPr>
      <w:r w:rsidRPr="00D4259A">
        <w:rPr>
          <w:sz w:val="28"/>
          <w:szCs w:val="28"/>
        </w:rPr>
        <w:t xml:space="preserve">Простой, но очень эффективный способ — </w:t>
      </w:r>
      <w:r w:rsidRPr="00D4259A">
        <w:rPr>
          <w:rStyle w:val="a4"/>
          <w:sz w:val="28"/>
          <w:szCs w:val="28"/>
        </w:rPr>
        <w:t>аутотренинг.</w:t>
      </w:r>
      <w:r w:rsidRPr="00D4259A">
        <w:rPr>
          <w:sz w:val="28"/>
          <w:szCs w:val="28"/>
        </w:rPr>
        <w:t xml:space="preserve">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D4259A" w:rsidRPr="00D4259A" w:rsidRDefault="00D4259A" w:rsidP="00D4259A">
      <w:pPr>
        <w:pStyle w:val="a3"/>
        <w:rPr>
          <w:sz w:val="28"/>
          <w:szCs w:val="28"/>
        </w:rPr>
      </w:pPr>
      <w:r w:rsidRPr="00D4259A">
        <w:rPr>
          <w:rStyle w:val="a5"/>
          <w:sz w:val="28"/>
          <w:szCs w:val="28"/>
        </w:rPr>
        <w:t>Правила составления формулы аутотренинга:</w:t>
      </w:r>
    </w:p>
    <w:p w:rsidR="00D4259A" w:rsidRPr="00D4259A" w:rsidRDefault="00D4259A" w:rsidP="00D4259A">
      <w:pPr>
        <w:pStyle w:val="a3"/>
        <w:rPr>
          <w:sz w:val="28"/>
          <w:szCs w:val="28"/>
        </w:rPr>
      </w:pPr>
      <w:r w:rsidRPr="00D4259A">
        <w:rPr>
          <w:sz w:val="28"/>
          <w:szCs w:val="28"/>
        </w:rPr>
        <w:t>1. Все утверждения должны быть сформулированы в ут</w:t>
      </w:r>
      <w:r w:rsidRPr="00D4259A">
        <w:rPr>
          <w:sz w:val="28"/>
          <w:szCs w:val="28"/>
        </w:rPr>
        <w:softHyphen/>
        <w:t>вердительной форме. Употребление частицы «не» запре</w:t>
      </w:r>
      <w:r w:rsidRPr="00D4259A">
        <w:rPr>
          <w:sz w:val="28"/>
          <w:szCs w:val="28"/>
        </w:rPr>
        <w:softHyphen/>
        <w:t>щается.</w:t>
      </w:r>
      <w:r w:rsidRPr="00D4259A">
        <w:rPr>
          <w:sz w:val="28"/>
          <w:szCs w:val="28"/>
        </w:rPr>
        <w:br/>
        <w:t>2. Все утверждения должны быть сформулированы в настоя</w:t>
      </w:r>
      <w:r w:rsidRPr="00D4259A">
        <w:rPr>
          <w:sz w:val="28"/>
          <w:szCs w:val="28"/>
        </w:rPr>
        <w:softHyphen/>
        <w:t xml:space="preserve">щем времени. </w:t>
      </w:r>
      <w:r w:rsidRPr="00D4259A">
        <w:rPr>
          <w:sz w:val="28"/>
          <w:szCs w:val="28"/>
        </w:rPr>
        <w:br/>
        <w:t>Например, удачной будет такая формула: «Все хорошо в моем мире. Я уверен и спокоен. Я быстро вспоминаю весь материал. Я сосредоточен».</w:t>
      </w:r>
    </w:p>
    <w:p w:rsidR="00D4259A" w:rsidRPr="00D4259A" w:rsidRDefault="00D4259A" w:rsidP="00D4259A">
      <w:pPr>
        <w:pStyle w:val="a3"/>
        <w:rPr>
          <w:sz w:val="28"/>
          <w:szCs w:val="28"/>
        </w:rPr>
      </w:pPr>
      <w:r w:rsidRPr="00D4259A">
        <w:rPr>
          <w:sz w:val="28"/>
          <w:szCs w:val="28"/>
        </w:rPr>
        <w:t>Состояние тревоги обычно связано с мышечным напряжени</w:t>
      </w:r>
      <w:r w:rsidRPr="00D4259A">
        <w:rPr>
          <w:sz w:val="28"/>
          <w:szCs w:val="28"/>
        </w:rPr>
        <w:softHyphen/>
        <w:t>ем. Иногда для того, чтобы достичь спокойствия, достаточно бывает расслабиться. Такой способ борьбы с тревогой называ</w:t>
      </w:r>
      <w:r w:rsidRPr="00D4259A">
        <w:rPr>
          <w:sz w:val="28"/>
          <w:szCs w:val="28"/>
        </w:rPr>
        <w:softHyphen/>
        <w:t xml:space="preserve">ется релаксацией. </w:t>
      </w:r>
    </w:p>
    <w:p w:rsidR="00D4259A" w:rsidRPr="00D4259A" w:rsidRDefault="00D4259A" w:rsidP="00D4259A">
      <w:pPr>
        <w:pStyle w:val="a3"/>
        <w:rPr>
          <w:sz w:val="28"/>
          <w:szCs w:val="28"/>
        </w:rPr>
      </w:pPr>
      <w:r w:rsidRPr="00D4259A">
        <w:rPr>
          <w:rStyle w:val="a4"/>
          <w:sz w:val="28"/>
          <w:szCs w:val="28"/>
        </w:rPr>
        <w:t>Упражнения на релаксацию</w:t>
      </w:r>
    </w:p>
    <w:p w:rsidR="00D4259A" w:rsidRPr="00D4259A" w:rsidRDefault="00D4259A" w:rsidP="00D4259A">
      <w:pPr>
        <w:pStyle w:val="a3"/>
        <w:rPr>
          <w:sz w:val="28"/>
          <w:szCs w:val="28"/>
        </w:rPr>
      </w:pPr>
      <w:r w:rsidRPr="00D4259A">
        <w:rPr>
          <w:rStyle w:val="a5"/>
          <w:b/>
          <w:bCs/>
          <w:sz w:val="28"/>
          <w:szCs w:val="28"/>
        </w:rPr>
        <w:t>«Мышечная релаксация»</w:t>
      </w:r>
      <w:r w:rsidRPr="00D4259A">
        <w:rPr>
          <w:sz w:val="28"/>
          <w:szCs w:val="28"/>
        </w:rPr>
        <w:t xml:space="preserve"> </w:t>
      </w:r>
    </w:p>
    <w:p w:rsidR="00D4259A" w:rsidRPr="00D4259A" w:rsidRDefault="00D4259A" w:rsidP="00D4259A">
      <w:pPr>
        <w:pStyle w:val="a3"/>
        <w:rPr>
          <w:sz w:val="28"/>
          <w:szCs w:val="28"/>
        </w:rPr>
      </w:pPr>
      <w:r w:rsidRPr="00D4259A">
        <w:rPr>
          <w:sz w:val="28"/>
          <w:szCs w:val="28"/>
        </w:rPr>
        <w:t>В свободные минуты, паузы отдыха, осваивайте последовательное расслабление различных групп мышц, соблюдая следующие правила:</w:t>
      </w:r>
      <w:r w:rsidRPr="00D4259A">
        <w:rPr>
          <w:sz w:val="28"/>
          <w:szCs w:val="28"/>
        </w:rPr>
        <w:br/>
        <w:t>1) осознавайте и запоминайте ощущение расслабленной мышцы по контрасту с перенапряжением;</w:t>
      </w:r>
      <w:r w:rsidRPr="00D4259A">
        <w:rPr>
          <w:sz w:val="28"/>
          <w:szCs w:val="28"/>
        </w:rPr>
        <w:br/>
        <w:t>2) каждое упражнение состоит из 3 фаз: «напрячь–прочувствовать–расслабить»;</w:t>
      </w:r>
      <w:r w:rsidRPr="00D4259A">
        <w:rPr>
          <w:sz w:val="28"/>
          <w:szCs w:val="28"/>
        </w:rPr>
        <w:br/>
        <w:t>3) напряжению соответствует вдох, расслаблению — выдох.</w:t>
      </w:r>
      <w:r w:rsidRPr="00D4259A">
        <w:rPr>
          <w:sz w:val="28"/>
          <w:szCs w:val="28"/>
        </w:rPr>
        <w:br/>
      </w:r>
      <w:proofErr w:type="gramStart"/>
      <w:r w:rsidRPr="00D4259A">
        <w:rPr>
          <w:sz w:val="28"/>
          <w:szCs w:val="28"/>
        </w:rPr>
        <w:t>Можно работать со следующими группами мышц: лица (лоб, веки, губы, зубы); затылка, плеч; грудной клетки; бедер и живота; кистей рук; нижней части ног.</w:t>
      </w:r>
      <w:proofErr w:type="gramEnd"/>
    </w:p>
    <w:p w:rsidR="00D4259A" w:rsidRPr="00D4259A" w:rsidRDefault="00D4259A" w:rsidP="00D4259A">
      <w:pPr>
        <w:pStyle w:val="a3"/>
        <w:rPr>
          <w:sz w:val="28"/>
          <w:szCs w:val="28"/>
        </w:rPr>
      </w:pPr>
      <w:r w:rsidRPr="00D4259A">
        <w:rPr>
          <w:rStyle w:val="a5"/>
          <w:b/>
          <w:bCs/>
          <w:sz w:val="28"/>
          <w:szCs w:val="28"/>
        </w:rPr>
        <w:t>«</w:t>
      </w:r>
      <w:proofErr w:type="spellStart"/>
      <w:r w:rsidRPr="00D4259A">
        <w:rPr>
          <w:rStyle w:val="a5"/>
          <w:b/>
          <w:bCs/>
          <w:sz w:val="28"/>
          <w:szCs w:val="28"/>
        </w:rPr>
        <w:t>Кинезиологическое</w:t>
      </w:r>
      <w:proofErr w:type="spellEnd"/>
      <w:r w:rsidRPr="00D4259A">
        <w:rPr>
          <w:rStyle w:val="a5"/>
          <w:b/>
          <w:bCs/>
          <w:sz w:val="28"/>
          <w:szCs w:val="28"/>
        </w:rPr>
        <w:t xml:space="preserve"> упражнение» </w:t>
      </w:r>
    </w:p>
    <w:p w:rsidR="00D4259A" w:rsidRPr="00D4259A" w:rsidRDefault="00D4259A" w:rsidP="00D4259A">
      <w:pPr>
        <w:pStyle w:val="a3"/>
        <w:rPr>
          <w:sz w:val="28"/>
          <w:szCs w:val="28"/>
        </w:rPr>
      </w:pPr>
      <w:proofErr w:type="gramStart"/>
      <w:r w:rsidRPr="00D4259A">
        <w:rPr>
          <w:sz w:val="28"/>
          <w:szCs w:val="28"/>
        </w:rPr>
        <w:t>Большим</w:t>
      </w:r>
      <w:proofErr w:type="gramEnd"/>
      <w:r w:rsidRPr="00D4259A">
        <w:rPr>
          <w:sz w:val="28"/>
          <w:szCs w:val="28"/>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r w:rsidRPr="00D4259A">
        <w:rPr>
          <w:sz w:val="28"/>
          <w:szCs w:val="28"/>
        </w:rPr>
        <w:br/>
        <w:t xml:space="preserve">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w:t>
      </w:r>
      <w:proofErr w:type="gramStart"/>
      <w:r w:rsidRPr="00D4259A">
        <w:rPr>
          <w:sz w:val="28"/>
          <w:szCs w:val="28"/>
        </w:rPr>
        <w:t>Затем то</w:t>
      </w:r>
      <w:proofErr w:type="gramEnd"/>
      <w:r w:rsidRPr="00D4259A">
        <w:rPr>
          <w:sz w:val="28"/>
          <w:szCs w:val="28"/>
        </w:rPr>
        <w:t xml:space="preserve"> же другой рукой.</w:t>
      </w:r>
    </w:p>
    <w:p w:rsidR="00D4259A" w:rsidRPr="00D4259A" w:rsidRDefault="00D4259A" w:rsidP="00D4259A">
      <w:pPr>
        <w:pStyle w:val="a3"/>
        <w:rPr>
          <w:sz w:val="28"/>
          <w:szCs w:val="28"/>
        </w:rPr>
      </w:pPr>
      <w:r w:rsidRPr="00D4259A">
        <w:rPr>
          <w:rStyle w:val="a5"/>
          <w:b/>
          <w:bCs/>
          <w:sz w:val="28"/>
          <w:szCs w:val="28"/>
        </w:rPr>
        <w:t>«Дыхательная релаксация»</w:t>
      </w:r>
      <w:r w:rsidRPr="00D4259A">
        <w:rPr>
          <w:sz w:val="28"/>
          <w:szCs w:val="28"/>
        </w:rPr>
        <w:t xml:space="preserve"> </w:t>
      </w:r>
    </w:p>
    <w:p w:rsidR="00D4259A" w:rsidRPr="00D4259A" w:rsidRDefault="00D4259A" w:rsidP="00D4259A">
      <w:pPr>
        <w:pStyle w:val="a3"/>
        <w:rPr>
          <w:sz w:val="28"/>
          <w:szCs w:val="28"/>
        </w:rPr>
      </w:pPr>
      <w:r w:rsidRPr="00D4259A">
        <w:rPr>
          <w:rStyle w:val="a4"/>
          <w:sz w:val="28"/>
          <w:szCs w:val="28"/>
        </w:rPr>
        <w:lastRenderedPageBreak/>
        <w:t>Мобилизующее дыхание</w:t>
      </w:r>
      <w:r w:rsidRPr="00D4259A">
        <w:rPr>
          <w:sz w:val="28"/>
          <w:szCs w:val="28"/>
        </w:rPr>
        <w:t xml:space="preserve">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D4259A" w:rsidRPr="00D4259A" w:rsidRDefault="00D4259A" w:rsidP="00D4259A">
      <w:pPr>
        <w:pStyle w:val="a3"/>
        <w:rPr>
          <w:sz w:val="28"/>
          <w:szCs w:val="28"/>
        </w:rPr>
      </w:pPr>
      <w:r w:rsidRPr="00D4259A">
        <w:rPr>
          <w:rStyle w:val="a4"/>
          <w:sz w:val="28"/>
          <w:szCs w:val="28"/>
        </w:rPr>
        <w:t>Успокаивающее дыхание</w:t>
      </w:r>
      <w:r w:rsidRPr="00D4259A">
        <w:rPr>
          <w:sz w:val="28"/>
          <w:szCs w:val="28"/>
        </w:rPr>
        <w:t xml:space="preserve"> – медленный глубокий вдох через нос, пауза в полвдоха, выдох длительностью 2 вдоха. Мобилизовать и успокаивать себя с помощью дыхания нужно научиться в любой ситуации и обстановке. </w:t>
      </w:r>
    </w:p>
    <w:p w:rsidR="00D4259A" w:rsidRPr="00D4259A" w:rsidRDefault="00D4259A" w:rsidP="00D4259A">
      <w:pPr>
        <w:pStyle w:val="a3"/>
        <w:rPr>
          <w:sz w:val="28"/>
          <w:szCs w:val="28"/>
        </w:rPr>
      </w:pPr>
      <w:r w:rsidRPr="00D4259A">
        <w:rPr>
          <w:rStyle w:val="a4"/>
          <w:sz w:val="28"/>
          <w:szCs w:val="28"/>
        </w:rPr>
        <w:t>Упражнение «Концентрация на нейтральном предмете»</w:t>
      </w:r>
    </w:p>
    <w:p w:rsidR="00D4259A" w:rsidRPr="00D4259A" w:rsidRDefault="00D4259A" w:rsidP="00D4259A">
      <w:pPr>
        <w:pStyle w:val="a3"/>
        <w:rPr>
          <w:sz w:val="28"/>
          <w:szCs w:val="28"/>
        </w:rPr>
      </w:pPr>
      <w:r w:rsidRPr="00D4259A">
        <w:rPr>
          <w:sz w:val="28"/>
          <w:szCs w:val="28"/>
        </w:rPr>
        <w:t xml:space="preserve">– Медленно сосчитать предметы, никак эмоционально не окрашенные: листья на ветке, буквы на отпечатанной странице и т. д. </w:t>
      </w:r>
    </w:p>
    <w:p w:rsidR="00D4259A" w:rsidRPr="00D4259A" w:rsidRDefault="00D4259A" w:rsidP="00D4259A">
      <w:pPr>
        <w:pStyle w:val="a3"/>
        <w:rPr>
          <w:sz w:val="28"/>
          <w:szCs w:val="28"/>
        </w:rPr>
      </w:pPr>
      <w:r w:rsidRPr="00D4259A">
        <w:rPr>
          <w:sz w:val="28"/>
          <w:szCs w:val="28"/>
        </w:rPr>
        <w:t xml:space="preserve">– 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 </w:t>
      </w:r>
    </w:p>
    <w:p w:rsidR="00D4259A" w:rsidRPr="00D4259A" w:rsidRDefault="00D4259A" w:rsidP="00D4259A">
      <w:pPr>
        <w:pStyle w:val="a3"/>
        <w:rPr>
          <w:sz w:val="28"/>
          <w:szCs w:val="28"/>
        </w:rPr>
      </w:pPr>
      <w:r w:rsidRPr="00D4259A">
        <w:rPr>
          <w:rStyle w:val="a4"/>
          <w:sz w:val="28"/>
          <w:szCs w:val="28"/>
        </w:rPr>
        <w:t xml:space="preserve">Упражнение   «Ресурсные образы» </w:t>
      </w:r>
    </w:p>
    <w:p w:rsidR="00D4259A" w:rsidRPr="00D4259A" w:rsidRDefault="00D4259A" w:rsidP="00D4259A">
      <w:pPr>
        <w:pStyle w:val="a3"/>
        <w:rPr>
          <w:sz w:val="28"/>
          <w:szCs w:val="28"/>
        </w:rPr>
      </w:pPr>
      <w:r w:rsidRPr="00D4259A">
        <w:rPr>
          <w:sz w:val="28"/>
          <w:szCs w:val="28"/>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D4259A" w:rsidRPr="00D4259A" w:rsidRDefault="00D4259A" w:rsidP="00D4259A">
      <w:pPr>
        <w:pStyle w:val="a3"/>
        <w:rPr>
          <w:sz w:val="28"/>
          <w:szCs w:val="28"/>
        </w:rPr>
      </w:pPr>
      <w:r w:rsidRPr="00D4259A">
        <w:rPr>
          <w:rStyle w:val="a5"/>
          <w:sz w:val="28"/>
          <w:szCs w:val="28"/>
        </w:rPr>
        <w:t xml:space="preserve">Рефлексия. </w:t>
      </w:r>
      <w:r w:rsidRPr="00D4259A">
        <w:rPr>
          <w:sz w:val="28"/>
          <w:szCs w:val="28"/>
        </w:rPr>
        <w:t>Менялось ли ваше состояние в ходе выполнения этих упражнений? Какой способ снятия тревоги показался наиболее подходящим лично для вас.</w:t>
      </w:r>
    </w:p>
    <w:p w:rsidR="00D4259A" w:rsidRPr="00D4259A" w:rsidRDefault="00D4259A" w:rsidP="00D4259A">
      <w:pPr>
        <w:pStyle w:val="a3"/>
        <w:rPr>
          <w:sz w:val="28"/>
          <w:szCs w:val="28"/>
        </w:rPr>
      </w:pPr>
      <w:r w:rsidRPr="00D4259A">
        <w:rPr>
          <w:rStyle w:val="a4"/>
          <w:sz w:val="28"/>
          <w:szCs w:val="28"/>
        </w:rPr>
        <w:t>Блок 3. Уверенность на экзамене</w:t>
      </w:r>
    </w:p>
    <w:p w:rsidR="00D4259A" w:rsidRPr="00D4259A" w:rsidRDefault="00D4259A" w:rsidP="00D4259A">
      <w:pPr>
        <w:pStyle w:val="a3"/>
        <w:rPr>
          <w:sz w:val="28"/>
          <w:szCs w:val="28"/>
        </w:rPr>
      </w:pPr>
      <w:r w:rsidRPr="00D4259A">
        <w:rPr>
          <w:sz w:val="28"/>
          <w:szCs w:val="28"/>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сегодня осваивали. А как еще можно повысить свою уверенность? Прежде всего, очень важно вести себя уверенно. Когда ведешь </w:t>
      </w:r>
      <w:proofErr w:type="gramStart"/>
      <w:r w:rsidRPr="00D4259A">
        <w:rPr>
          <w:sz w:val="28"/>
          <w:szCs w:val="28"/>
        </w:rPr>
        <w:t>себя</w:t>
      </w:r>
      <w:proofErr w:type="gramEnd"/>
      <w:r w:rsidRPr="00D4259A">
        <w:rPr>
          <w:sz w:val="28"/>
          <w:szCs w:val="28"/>
        </w:rPr>
        <w:t xml:space="preserve"> таким образом, то и ощущение тоже меняется. Кроме того, у каждого из нас есть свои собственные ресурсы, на которые можно опираться в стрессовой ситуации.</w:t>
      </w:r>
    </w:p>
    <w:p w:rsidR="00D4259A" w:rsidRPr="00D4259A" w:rsidRDefault="00D4259A" w:rsidP="00D4259A">
      <w:pPr>
        <w:pStyle w:val="a3"/>
        <w:rPr>
          <w:sz w:val="28"/>
          <w:szCs w:val="28"/>
        </w:rPr>
      </w:pPr>
      <w:r w:rsidRPr="00D4259A">
        <w:rPr>
          <w:rStyle w:val="a4"/>
          <w:sz w:val="28"/>
          <w:szCs w:val="28"/>
        </w:rPr>
        <w:t xml:space="preserve">Упражнение «Мои ресурсы» </w:t>
      </w:r>
    </w:p>
    <w:p w:rsidR="006A179C" w:rsidRDefault="00D4259A" w:rsidP="00D4259A">
      <w:pPr>
        <w:rPr>
          <w:rFonts w:ascii="Times New Roman" w:hAnsi="Times New Roman" w:cs="Times New Roman"/>
          <w:b/>
          <w:sz w:val="28"/>
          <w:szCs w:val="28"/>
        </w:rPr>
      </w:pPr>
      <w:r w:rsidRPr="00D4259A">
        <w:rPr>
          <w:rFonts w:ascii="Times New Roman" w:hAnsi="Times New Roman" w:cs="Times New Roman"/>
          <w:sz w:val="28"/>
          <w:szCs w:val="28"/>
        </w:rPr>
        <w:lastRenderedPageBreak/>
        <w:t>Ученики  делят лист бумаги на две части. В одной части пишут: «Чем я могу похвастаться». Пусть дети запишут те свои качества и характеристики, которые счи</w:t>
      </w:r>
      <w:r w:rsidRPr="00D4259A">
        <w:rPr>
          <w:rFonts w:ascii="Times New Roman" w:hAnsi="Times New Roman" w:cs="Times New Roman"/>
          <w:sz w:val="28"/>
          <w:szCs w:val="28"/>
        </w:rPr>
        <w:softHyphen/>
        <w:t>тают своими сильными сторонами. Когда первая часть упражнения будет выполнена, озаглавьте вторую часть листа «Чем это может мне помочь на экзамене». Пусть ученики напротив каждой своей сильной стороны напишут, каким образом она сможет им помочь во время экзамена. Желающие озвучивают результаты выполнения упражнения.</w:t>
      </w:r>
      <w:r w:rsidRPr="00D4259A">
        <w:rPr>
          <w:rFonts w:ascii="Times New Roman" w:hAnsi="Times New Roman" w:cs="Times New Roman"/>
          <w:sz w:val="28"/>
          <w:szCs w:val="28"/>
        </w:rPr>
        <w:br/>
      </w:r>
      <w:r w:rsidRPr="00D4259A">
        <w:rPr>
          <w:rStyle w:val="a4"/>
          <w:rFonts w:ascii="Times New Roman" w:hAnsi="Times New Roman" w:cs="Times New Roman"/>
          <w:sz w:val="28"/>
          <w:szCs w:val="28"/>
        </w:rPr>
        <w:t>Заключительный этап:</w:t>
      </w:r>
      <w:r w:rsidRPr="00D4259A">
        <w:rPr>
          <w:rFonts w:ascii="Times New Roman" w:hAnsi="Times New Roman" w:cs="Times New Roman"/>
          <w:sz w:val="28"/>
          <w:szCs w:val="28"/>
        </w:rPr>
        <w:t xml:space="preserve"> </w:t>
      </w:r>
      <w:r w:rsidRPr="00D4259A">
        <w:rPr>
          <w:rFonts w:ascii="Times New Roman" w:hAnsi="Times New Roman" w:cs="Times New Roman"/>
          <w:sz w:val="28"/>
          <w:szCs w:val="28"/>
        </w:rPr>
        <w:br/>
      </w:r>
      <w:r w:rsidRPr="0025368B">
        <w:rPr>
          <w:rStyle w:val="a5"/>
          <w:rFonts w:ascii="Times New Roman" w:hAnsi="Times New Roman" w:cs="Times New Roman"/>
          <w:b/>
          <w:sz w:val="28"/>
          <w:szCs w:val="28"/>
        </w:rPr>
        <w:t>Психолог</w:t>
      </w:r>
      <w:r w:rsidRPr="00D4259A">
        <w:rPr>
          <w:rStyle w:val="a5"/>
          <w:rFonts w:ascii="Times New Roman" w:hAnsi="Times New Roman" w:cs="Times New Roman"/>
          <w:sz w:val="28"/>
          <w:szCs w:val="28"/>
        </w:rPr>
        <w:t>.</w:t>
      </w:r>
      <w:r w:rsidRPr="00D4259A">
        <w:rPr>
          <w:rFonts w:ascii="Times New Roman" w:hAnsi="Times New Roman" w:cs="Times New Roman"/>
          <w:sz w:val="28"/>
          <w:szCs w:val="28"/>
        </w:rPr>
        <w:t xml:space="preserve">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r w:rsidRPr="00D4259A">
        <w:rPr>
          <w:rFonts w:ascii="Times New Roman" w:hAnsi="Times New Roman" w:cs="Times New Roman"/>
          <w:sz w:val="28"/>
          <w:szCs w:val="28"/>
        </w:rPr>
        <w:br/>
      </w:r>
    </w:p>
    <w:p w:rsidR="00F00A98" w:rsidRDefault="00F00A98" w:rsidP="00D4259A">
      <w:pPr>
        <w:rPr>
          <w:rFonts w:ascii="Times New Roman" w:hAnsi="Times New Roman" w:cs="Times New Roman"/>
          <w:sz w:val="28"/>
          <w:szCs w:val="28"/>
        </w:rPr>
      </w:pPr>
      <w:r>
        <w:rPr>
          <w:rFonts w:ascii="Times New Roman" w:hAnsi="Times New Roman" w:cs="Times New Roman"/>
          <w:b/>
          <w:sz w:val="28"/>
          <w:szCs w:val="28"/>
          <w:lang w:val="en-US"/>
        </w:rPr>
        <w:t>P</w:t>
      </w:r>
      <w:r w:rsidRPr="00F00A98">
        <w:rPr>
          <w:rFonts w:ascii="Times New Roman" w:hAnsi="Times New Roman" w:cs="Times New Roman"/>
          <w:b/>
          <w:sz w:val="28"/>
          <w:szCs w:val="28"/>
        </w:rPr>
        <w:t>.</w:t>
      </w:r>
      <w:r>
        <w:rPr>
          <w:rFonts w:ascii="Times New Roman" w:hAnsi="Times New Roman" w:cs="Times New Roman"/>
          <w:b/>
          <w:sz w:val="28"/>
          <w:szCs w:val="28"/>
          <w:lang w:val="en-US"/>
        </w:rPr>
        <w:t>S</w:t>
      </w:r>
      <w:r w:rsidRPr="00F00A9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Можно использовать материалы </w:t>
      </w:r>
      <w:proofErr w:type="spellStart"/>
      <w:r>
        <w:rPr>
          <w:rFonts w:ascii="Times New Roman" w:hAnsi="Times New Roman" w:cs="Times New Roman"/>
          <w:sz w:val="28"/>
          <w:szCs w:val="28"/>
        </w:rPr>
        <w:t>тренинговых</w:t>
      </w:r>
      <w:proofErr w:type="spellEnd"/>
      <w:r>
        <w:rPr>
          <w:rFonts w:ascii="Times New Roman" w:hAnsi="Times New Roman" w:cs="Times New Roman"/>
          <w:sz w:val="28"/>
          <w:szCs w:val="28"/>
        </w:rPr>
        <w:t xml:space="preserve"> занятий «Экзамены…Установка на успех</w:t>
      </w:r>
      <w:proofErr w:type="gramStart"/>
      <w:r>
        <w:rPr>
          <w:rFonts w:ascii="Times New Roman" w:hAnsi="Times New Roman" w:cs="Times New Roman"/>
          <w:sz w:val="28"/>
          <w:szCs w:val="28"/>
        </w:rPr>
        <w:t>»  О.В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Дувакиной</w:t>
      </w:r>
      <w:proofErr w:type="spellEnd"/>
      <w:r>
        <w:rPr>
          <w:rFonts w:ascii="Times New Roman" w:hAnsi="Times New Roman" w:cs="Times New Roman"/>
          <w:sz w:val="28"/>
          <w:szCs w:val="28"/>
        </w:rPr>
        <w:t xml:space="preserve">, Д.Н. </w:t>
      </w:r>
      <w:proofErr w:type="spellStart"/>
      <w:r>
        <w:rPr>
          <w:rFonts w:ascii="Times New Roman" w:hAnsi="Times New Roman" w:cs="Times New Roman"/>
          <w:sz w:val="28"/>
          <w:szCs w:val="28"/>
        </w:rPr>
        <w:t>Дудаковой</w:t>
      </w:r>
      <w:proofErr w:type="spellEnd"/>
    </w:p>
    <w:p w:rsidR="00F00A98" w:rsidRPr="00F00A98" w:rsidRDefault="00F00A98" w:rsidP="00D4259A">
      <w:pPr>
        <w:rPr>
          <w:rFonts w:ascii="Times New Roman" w:hAnsi="Times New Roman" w:cs="Times New Roman"/>
          <w:sz w:val="28"/>
          <w:szCs w:val="28"/>
        </w:rPr>
      </w:pPr>
      <w:r>
        <w:rPr>
          <w:rFonts w:ascii="Times New Roman" w:hAnsi="Times New Roman" w:cs="Times New Roman"/>
          <w:sz w:val="28"/>
          <w:szCs w:val="28"/>
        </w:rPr>
        <w:t xml:space="preserve"> г. Ростов.</w:t>
      </w:r>
    </w:p>
    <w:sectPr w:rsidR="00F00A98" w:rsidRPr="00F00A98" w:rsidSect="00383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4782"/>
    <w:multiLevelType w:val="multilevel"/>
    <w:tmpl w:val="126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D01B3"/>
    <w:multiLevelType w:val="multilevel"/>
    <w:tmpl w:val="97F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44C"/>
    <w:rsid w:val="0025368B"/>
    <w:rsid w:val="003839A7"/>
    <w:rsid w:val="006A179C"/>
    <w:rsid w:val="00D4259A"/>
    <w:rsid w:val="00F00A98"/>
    <w:rsid w:val="00F51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4259A"/>
    <w:rPr>
      <w:b/>
      <w:bCs/>
    </w:rPr>
  </w:style>
  <w:style w:type="character" w:styleId="a5">
    <w:name w:val="Emphasis"/>
    <w:basedOn w:val="a0"/>
    <w:qFormat/>
    <w:rsid w:val="00D425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 1</dc:creator>
  <cp:keywords/>
  <dc:description/>
  <cp:lastModifiedBy>Физика 1</cp:lastModifiedBy>
  <cp:revision>5</cp:revision>
  <dcterms:created xsi:type="dcterms:W3CDTF">2009-12-31T23:01:00Z</dcterms:created>
  <dcterms:modified xsi:type="dcterms:W3CDTF">2010-01-01T01:17:00Z</dcterms:modified>
</cp:coreProperties>
</file>